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Tel</w:t>
      </w:r>
      <w:r>
        <w:t xml:space="preserve"> </w:t>
      </w:r>
      <w:r>
        <w:t xml:space="preserve">Aviv</w:t>
      </w:r>
    </w:p>
    <w:bookmarkStart w:id="20" w:name="X1cc9af67fee9d91d47a642f573f02659df9e1ab"/>
    <w:p>
      <w:pPr>
        <w:pStyle w:val="Heading1"/>
      </w:pPr>
      <w:r>
        <w:t xml:space="preserve">Experiment Protocol: Electrical Safety and Efficiency in Tel Aviv</w:t>
      </w:r>
    </w:p>
    <w:p>
      <w:pPr>
        <w:pStyle w:val="FirstParagraph"/>
      </w:pPr>
      <w:r>
        <w:rPr>
          <w:bCs/>
          <w:b/>
        </w:rPr>
        <w:t xml:space="preserve">Location:</w:t>
      </w:r>
      <w:r>
        <w:t xml:space="preserve"> </w:t>
      </w:r>
      <w:r>
        <w:t xml:space="preserve">Tel Aviv, Israel</w:t>
      </w:r>
    </w:p>
    <w:p>
      <w:pPr>
        <w:pStyle w:val="BodyText"/>
      </w:pPr>
      <w:r>
        <w:rPr>
          <w:bCs/>
          <w:b/>
        </w:rPr>
        <w:t xml:space="preserve">Prepared for:</w:t>
      </w:r>
      <w:r>
        <w:t xml:space="preserve"> </w:t>
      </w:r>
      <w:r>
        <w:t xml:space="preserve">Electrical Engineering Research Institute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study on electrical safety and efficiency practices among electricians in Tel Aviv, Israel. The primary objective is to evaluate the effectiveness of current electrical installation standards and identify areas for improvement to enhance safety and energy efficiency in residential and commercial buildings.</w:t>
      </w:r>
    </w:p>
    <w:p>
      <w:pPr>
        <w:pStyle w:val="BodyText"/>
      </w:pPr>
      <w:r>
        <w:t xml:space="preserve">Tel Aviv, as a rapidly growing urban center, faces unique challenges related to electrical infrastructure. This study aims to provide actionable insights that can inform policy and practice, ensuring that electricians in the region are equipped with the knowledge and tools necessary to maintain high standards of electrical safety and efficiency.</w:t>
      </w:r>
    </w:p>
    <w:bookmarkEnd w:id="21"/>
    <w:bookmarkStart w:id="22" w:name="objectives"/>
    <w:p>
      <w:pPr>
        <w:pStyle w:val="Heading2"/>
      </w:pPr>
      <w:r>
        <w:t xml:space="preserve">2. Objectives</w:t>
      </w:r>
    </w:p>
    <w:p>
      <w:pPr>
        <w:numPr>
          <w:ilvl w:val="0"/>
          <w:numId w:val="1001"/>
        </w:numPr>
        <w:pStyle w:val="Compact"/>
      </w:pPr>
      <w:r>
        <w:t xml:space="preserve">To assess the current level of compliance with Israeli electrical safety standards among electricians in Tel Aviv.</w:t>
      </w:r>
    </w:p>
    <w:p>
      <w:pPr>
        <w:numPr>
          <w:ilvl w:val="0"/>
          <w:numId w:val="1001"/>
        </w:numPr>
        <w:pStyle w:val="Compact"/>
      </w:pPr>
      <w:r>
        <w:t xml:space="preserve">To identify common electrical hazards and inefficiencies in residential and commercial buildings.</w:t>
      </w:r>
    </w:p>
    <w:p>
      <w:pPr>
        <w:numPr>
          <w:ilvl w:val="0"/>
          <w:numId w:val="1001"/>
        </w:numPr>
        <w:pStyle w:val="Compact"/>
      </w:pPr>
      <w:r>
        <w:t xml:space="preserve">To evaluate the impact of recent technological advancements on electrical installation practices.</w:t>
      </w:r>
    </w:p>
    <w:p>
      <w:pPr>
        <w:numPr>
          <w:ilvl w:val="0"/>
          <w:numId w:val="1001"/>
        </w:numPr>
        <w:pStyle w:val="Compact"/>
      </w:pPr>
      <w:r>
        <w:t xml:space="preserve">To develop recommendations for improving electrical safety and efficiency training programs for electricians.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through surveys and inspections with qualitative data from interviews and focus groups. The research will be conducted over a period of six months, involving a diverse sample of electricians and buildings across Tel Aviv.</w:t>
      </w:r>
    </w:p>
    <w:bookmarkEnd w:id="23"/>
    <w:bookmarkStart w:id="24" w:name="sample-selection"/>
    <w:p>
      <w:pPr>
        <w:pStyle w:val="Heading3"/>
      </w:pPr>
      <w:r>
        <w:t xml:space="preserve">3.2 Sample Selection</w:t>
      </w:r>
    </w:p>
    <w:p>
      <w:pPr>
        <w:pStyle w:val="FirstParagraph"/>
      </w:pPr>
      <w:r>
        <w:t xml:space="preserve">A stratified random sampling method will be used to select participants. The sample will include:</w:t>
      </w:r>
    </w:p>
    <w:p>
      <w:pPr>
        <w:numPr>
          <w:ilvl w:val="0"/>
          <w:numId w:val="1002"/>
        </w:numPr>
        <w:pStyle w:val="Compact"/>
      </w:pPr>
      <w:r>
        <w:t xml:space="preserve">100 licensed electricians working in Tel Aviv.</w:t>
      </w:r>
    </w:p>
    <w:p>
      <w:pPr>
        <w:numPr>
          <w:ilvl w:val="0"/>
          <w:numId w:val="1002"/>
        </w:numPr>
        <w:pStyle w:val="Compact"/>
      </w:pPr>
      <w:r>
        <w:t xml:space="preserve">50 residential buildings of varying ages and sizes.</w:t>
      </w:r>
    </w:p>
    <w:p>
      <w:pPr>
        <w:numPr>
          <w:ilvl w:val="0"/>
          <w:numId w:val="1002"/>
        </w:numPr>
        <w:pStyle w:val="Compact"/>
      </w:pPr>
      <w:r>
        <w:t xml:space="preserve">30 commercial buildings, including offices, retail spaces, and industrial facilities.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electricians to gather information on their training, experience, and adherence to safety standards.</w:t>
      </w:r>
    </w:p>
    <w:p>
      <w:pPr>
        <w:numPr>
          <w:ilvl w:val="0"/>
          <w:numId w:val="1003"/>
        </w:numPr>
        <w:pStyle w:val="Compact"/>
      </w:pPr>
      <w:r>
        <w:rPr>
          <w:bCs/>
          <w:b/>
        </w:rPr>
        <w:t xml:space="preserve">Inspections:</w:t>
      </w:r>
      <w:r>
        <w:t xml:space="preserve"> </w:t>
      </w:r>
      <w:r>
        <w:t xml:space="preserve">Trained inspectors will conduct detailed electrical safety and efficiency audits of selected buildings.</w:t>
      </w:r>
    </w:p>
    <w:p>
      <w:pPr>
        <w:numPr>
          <w:ilvl w:val="0"/>
          <w:numId w:val="1003"/>
        </w:numPr>
        <w:pStyle w:val="Compact"/>
      </w:pPr>
      <w:r>
        <w:rPr>
          <w:bCs/>
          <w:b/>
        </w:rPr>
        <w:t xml:space="preserve">Interviews:</w:t>
      </w:r>
      <w:r>
        <w:t xml:space="preserve"> </w:t>
      </w:r>
      <w:r>
        <w:t xml:space="preserve">Semi-structured interviews will be conducted with a subset of electricians and building managers to gain deeper insights into their practices and challenges.</w:t>
      </w:r>
    </w:p>
    <w:p>
      <w:pPr>
        <w:numPr>
          <w:ilvl w:val="0"/>
          <w:numId w:val="1003"/>
        </w:numPr>
        <w:pStyle w:val="Compact"/>
      </w:pPr>
      <w:r>
        <w:rPr>
          <w:bCs/>
          <w:b/>
        </w:rPr>
        <w:t xml:space="preserve">Focus Groups:</w:t>
      </w:r>
      <w:r>
        <w:t xml:space="preserve"> </w:t>
      </w:r>
      <w:r>
        <w:t xml:space="preserve">Focus group discussions will be held with electricians to explore their perspectives on current standards and potential improvements.</w:t>
      </w:r>
    </w:p>
    <w:bookmarkEnd w:id="25"/>
    <w:bookmarkEnd w:id="26"/>
    <w:bookmarkStart w:id="30" w:name="procedures"/>
    <w:p>
      <w:pPr>
        <w:pStyle w:val="Heading2"/>
      </w:pPr>
      <w:r>
        <w:t xml:space="preserve">4. Procedures</w:t>
      </w:r>
    </w:p>
    <w:bookmarkStart w:id="27" w:name="survey-administration"/>
    <w:p>
      <w:pPr>
        <w:pStyle w:val="Heading3"/>
      </w:pPr>
      <w:r>
        <w:t xml:space="preserve">4.1 Survey Administration</w:t>
      </w:r>
    </w:p>
    <w:p>
      <w:pPr>
        <w:pStyle w:val="FirstParagraph"/>
      </w:pPr>
      <w:r>
        <w:t xml:space="preserve">Surveys will be administered both online and in person to ensure maximum participation. The questionnaire will cover topics such as:</w:t>
      </w:r>
    </w:p>
    <w:p>
      <w:pPr>
        <w:numPr>
          <w:ilvl w:val="0"/>
          <w:numId w:val="1004"/>
        </w:numPr>
        <w:pStyle w:val="Compact"/>
      </w:pPr>
      <w:r>
        <w:t xml:space="preserve">Demographic information (age, gender, years of experience).</w:t>
      </w:r>
    </w:p>
    <w:p>
      <w:pPr>
        <w:numPr>
          <w:ilvl w:val="0"/>
          <w:numId w:val="1004"/>
        </w:numPr>
        <w:pStyle w:val="Compact"/>
      </w:pPr>
      <w:r>
        <w:t xml:space="preserve">Training and certification history.</w:t>
      </w:r>
    </w:p>
    <w:p>
      <w:pPr>
        <w:numPr>
          <w:ilvl w:val="0"/>
          <w:numId w:val="1004"/>
        </w:numPr>
        <w:pStyle w:val="Compact"/>
      </w:pPr>
      <w:r>
        <w:t xml:space="preserve">Frequency of safety inspections and maintenance.</w:t>
      </w:r>
    </w:p>
    <w:p>
      <w:pPr>
        <w:numPr>
          <w:ilvl w:val="0"/>
          <w:numId w:val="1004"/>
        </w:numPr>
        <w:pStyle w:val="Compact"/>
      </w:pPr>
      <w:r>
        <w:t xml:space="preserve">Perceived challenges in adhering to electrical safety standards.</w:t>
      </w:r>
    </w:p>
    <w:bookmarkEnd w:id="27"/>
    <w:bookmarkStart w:id="28" w:name="building-inspections"/>
    <w:p>
      <w:pPr>
        <w:pStyle w:val="Heading3"/>
      </w:pPr>
      <w:r>
        <w:t xml:space="preserve">4.2 Building Inspections</w:t>
      </w:r>
    </w:p>
    <w:p>
      <w:pPr>
        <w:pStyle w:val="FirstParagraph"/>
      </w:pPr>
      <w:r>
        <w:t xml:space="preserve">Inspections will follow a standardized checklist based on Israeli electrical safety regulations. Key areas of focus will include:</w:t>
      </w:r>
    </w:p>
    <w:p>
      <w:pPr>
        <w:numPr>
          <w:ilvl w:val="0"/>
          <w:numId w:val="1005"/>
        </w:numPr>
        <w:pStyle w:val="Compact"/>
      </w:pPr>
      <w:r>
        <w:t xml:space="preserve">Condition of wiring and electrical panels.</w:t>
      </w:r>
    </w:p>
    <w:p>
      <w:pPr>
        <w:numPr>
          <w:ilvl w:val="0"/>
          <w:numId w:val="1005"/>
        </w:numPr>
        <w:pStyle w:val="Compact"/>
      </w:pPr>
      <w:r>
        <w:t xml:space="preserve">Presence and functionality of safety devices (e.g., circuit breakers, GFCIs).</w:t>
      </w:r>
    </w:p>
    <w:p>
      <w:pPr>
        <w:numPr>
          <w:ilvl w:val="0"/>
          <w:numId w:val="1005"/>
        </w:numPr>
        <w:pStyle w:val="Compact"/>
      </w:pPr>
      <w:r>
        <w:t xml:space="preserve">Efficiency of lighting and HVAC systems.</w:t>
      </w:r>
    </w:p>
    <w:p>
      <w:pPr>
        <w:numPr>
          <w:ilvl w:val="0"/>
          <w:numId w:val="1005"/>
        </w:numPr>
        <w:pStyle w:val="Compact"/>
      </w:pPr>
      <w:r>
        <w:t xml:space="preserve">Compliance with energy-saving standards.</w:t>
      </w:r>
    </w:p>
    <w:bookmarkEnd w:id="28"/>
    <w:bookmarkStart w:id="29" w:name="interviews-and-focus-groups"/>
    <w:p>
      <w:pPr>
        <w:pStyle w:val="Heading3"/>
      </w:pPr>
      <w:r>
        <w:t xml:space="preserve">4.3 Interviews and Focus Groups</w:t>
      </w:r>
    </w:p>
    <w:p>
      <w:pPr>
        <w:pStyle w:val="FirstParagraph"/>
      </w:pPr>
      <w:r>
        <w:t xml:space="preserve">Interviews and focus groups will be conducted in Hebrew and English, as appropriate. Questions will explore:</w:t>
      </w:r>
    </w:p>
    <w:p>
      <w:pPr>
        <w:numPr>
          <w:ilvl w:val="0"/>
          <w:numId w:val="1006"/>
        </w:numPr>
        <w:pStyle w:val="Compact"/>
      </w:pPr>
      <w:r>
        <w:t xml:space="preserve">Experiences with electrical safety incidents.</w:t>
      </w:r>
    </w:p>
    <w:p>
      <w:pPr>
        <w:numPr>
          <w:ilvl w:val="0"/>
          <w:numId w:val="1006"/>
        </w:numPr>
        <w:pStyle w:val="Compact"/>
      </w:pPr>
      <w:r>
        <w:t xml:space="preserve">Opinions on the adequacy of current training programs.</w:t>
      </w:r>
    </w:p>
    <w:p>
      <w:pPr>
        <w:numPr>
          <w:ilvl w:val="0"/>
          <w:numId w:val="1006"/>
        </w:numPr>
        <w:pStyle w:val="Compact"/>
      </w:pPr>
      <w:r>
        <w:t xml:space="preserve">Suggestions for improving electrical safety and efficiency practices.</w:t>
      </w:r>
    </w:p>
    <w:bookmarkEnd w:id="29"/>
    <w:bookmarkEnd w:id="30"/>
    <w:bookmarkStart w:id="31" w:name="ethical-considerations"/>
    <w:p>
      <w:pPr>
        <w:pStyle w:val="Heading2"/>
      </w:pPr>
      <w:r>
        <w:t xml:space="preserve">5. Ethical Considerations</w:t>
      </w:r>
    </w:p>
    <w:p>
      <w:pPr>
        <w:pStyle w:val="FirstParagraph"/>
      </w:pPr>
      <w:r>
        <w:t xml:space="preserve">This study will adhere to ethical guidelines for research involving human subjects. Informed consent will be obtained from all participants, and confidentiality will be maintained throughout the data collection and analysis process. Participants will be informed of their right to withdraw from the study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will be coded and thematically analyzed to extract key insights. The results will be triangulated to ensure validity and reliability.</w:t>
      </w:r>
    </w:p>
    <w:bookmarkEnd w:id="32"/>
    <w:bookmarkStart w:id="33" w:name="expected-outcomes"/>
    <w:p>
      <w:pPr>
        <w:pStyle w:val="Heading2"/>
      </w:pPr>
      <w:r>
        <w:t xml:space="preserve">7. Expected Outcomes</w:t>
      </w:r>
    </w:p>
    <w:p>
      <w:pPr>
        <w:pStyle w:val="FirstParagraph"/>
      </w:pPr>
      <w:r>
        <w:t xml:space="preserve">This study is expected to provide valuable insights into the current state of electrical safety and efficiency practices among electricians in Tel Aviv. The findings will inform the development of targeted training programs and policy recommendations aimed at enhancing electrical safety and promoting energy efficiency in the region.</w:t>
      </w:r>
    </w:p>
    <w:bookmarkEnd w:id="33"/>
    <w:bookmarkStart w:id="34" w:name="conclusion"/>
    <w:p>
      <w:pPr>
        <w:pStyle w:val="Heading2"/>
      </w:pPr>
      <w:r>
        <w:t xml:space="preserve">8. Conclusion</w:t>
      </w:r>
    </w:p>
    <w:p>
      <w:pPr>
        <w:pStyle w:val="FirstParagraph"/>
      </w:pPr>
      <w:r>
        <w:t xml:space="preserve">By systematically evaluating the practices of electricians in Tel Aviv, this experiment protocol aims to contribute to the broader goal of creating safer and more efficient electrical systems in urban environments. The results of this study will be disseminated to relevant stakeholders, including government agencies, professional associations, and educational institutions, to facilitate meaningful improvements in electrical safety and efficiency standards.</w:t>
      </w:r>
    </w:p>
    <w:bookmarkEnd w:id="34"/>
    <w:p>
      <w:pPr>
        <w:pStyle w:val="BodyText"/>
      </w:pPr>
      <w:r>
        <w:rPr>
          <w:bCs/>
          <w:b/>
        </w:rPr>
        <w:t xml:space="preserve">Note:</w:t>
      </w:r>
      <w:r>
        <w:t xml:space="preserve"> </w:t>
      </w:r>
      <w:r>
        <w:t xml:space="preserve">This protocol is subject to review and approval by the relevant ethical review board and regulatory authorities in Israel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Tel Aviv</dc:title>
  <dc:creator/>
  <dc:language>en</dc:language>
  <cp:keywords/>
  <dcterms:created xsi:type="dcterms:W3CDTF">2026-10-10T07:31:31Z</dcterms:created>
  <dcterms:modified xsi:type="dcterms:W3CDTF">2026-10-10T07:31:31Z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