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Japan</w:t>
      </w:r>
      <w:r>
        <w:t xml:space="preserve"> </w:t>
      </w:r>
      <w:r>
        <w:t xml:space="preserve">Tokyo</w:t>
      </w:r>
    </w:p>
    <w:bookmarkStart w:id="33" w:name="Xd76d470f7fe262d97a2adfb11861ca92430b49f"/>
    <w:p>
      <w:pPr>
        <w:pStyle w:val="Heading1"/>
      </w:pPr>
      <w:r>
        <w:t xml:space="preserve">Experiment Protocol: Electrician Safety and Efficiency in Japan Tokyo</w:t>
      </w:r>
    </w:p>
    <w:bookmarkStart w:id="20" w:name="introduction"/>
    <w:p>
      <w:pPr>
        <w:pStyle w:val="Heading2"/>
      </w:pPr>
      <w:r>
        <w:t xml:space="preserve">1. Introduction</w:t>
      </w:r>
    </w:p>
    <w:p>
      <w:pPr>
        <w:pStyle w:val="FirstParagraph"/>
      </w:pPr>
      <w:r>
        <w:t xml:space="preserve">This document outlines the experiment protocol designed to evaluate the safety, efficiency, and compliance of electricians working in Japan Tokyo. The rapid urbanization and technological advancements in Tokyo necessitate rigorous standards for electrical work. This protocol aims to ensure that electricians adhere to the highest safety standards while maintaining operational efficiency.</w:t>
      </w:r>
    </w:p>
    <w:p>
      <w:pPr>
        <w:pStyle w:val="BodyText"/>
      </w:pPr>
      <w:r>
        <w:t xml:space="preserve">The experiment will focus on various aspects of electrical work, including installation, maintenance, and troubleshooting, within the unique context of Japan Tokyo's infrastructure and regulatory environment.</w:t>
      </w:r>
    </w:p>
    <w:bookmarkEnd w:id="20"/>
    <w:bookmarkStart w:id="21" w:name="objectives"/>
    <w:p>
      <w:pPr>
        <w:pStyle w:val="Heading2"/>
      </w:pPr>
      <w:r>
        <w:t xml:space="preserve">2. Objectives</w:t>
      </w:r>
    </w:p>
    <w:p>
      <w:pPr>
        <w:numPr>
          <w:ilvl w:val="0"/>
          <w:numId w:val="1001"/>
        </w:numPr>
        <w:pStyle w:val="Compact"/>
      </w:pPr>
      <w:r>
        <w:t xml:space="preserve">To assess the safety practices of electricians in Japan Tokyo.</w:t>
      </w:r>
    </w:p>
    <w:p>
      <w:pPr>
        <w:numPr>
          <w:ilvl w:val="0"/>
          <w:numId w:val="1001"/>
        </w:numPr>
        <w:pStyle w:val="Compact"/>
      </w:pPr>
      <w:r>
        <w:t xml:space="preserve">To evaluate the efficiency of electrical installations and maintenance procedures.</w:t>
      </w:r>
    </w:p>
    <w:p>
      <w:pPr>
        <w:numPr>
          <w:ilvl w:val="0"/>
          <w:numId w:val="1001"/>
        </w:numPr>
        <w:pStyle w:val="Compact"/>
      </w:pPr>
      <w:r>
        <w:t xml:space="preserve">To ensure compliance with Japanese electrical codes and regulations.</w:t>
      </w:r>
    </w:p>
    <w:p>
      <w:pPr>
        <w:numPr>
          <w:ilvl w:val="0"/>
          <w:numId w:val="1001"/>
        </w:numPr>
        <w:pStyle w:val="Compact"/>
      </w:pPr>
      <w:r>
        <w:t xml:space="preserve">To identify areas for improvement in training and operational protocols.</w:t>
      </w:r>
    </w:p>
    <w:bookmarkEnd w:id="21"/>
    <w:bookmarkStart w:id="22" w:name="scope"/>
    <w:p>
      <w:pPr>
        <w:pStyle w:val="Heading2"/>
      </w:pPr>
      <w:r>
        <w:t xml:space="preserve">3. Scope</w:t>
      </w:r>
    </w:p>
    <w:p>
      <w:pPr>
        <w:pStyle w:val="FirstParagraph"/>
      </w:pPr>
      <w:r>
        <w:t xml:space="preserve">This experiment protocol applies to all electricians working in residential, commercial, and industrial settings within Japan Tokyo. It covers a wide range of electrical tasks, including but not limited to wiring, circuit installation, equipment maintenance, and emergency response.</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Electricians will be selected based on their experience level, certification status, and the type of work they perform. A diverse group of participants will ensure comprehensive data collection.</w:t>
      </w:r>
    </w:p>
    <w:bookmarkEnd w:id="23"/>
    <w:bookmarkStart w:id="24" w:name="experimental-design"/>
    <w:p>
      <w:pPr>
        <w:pStyle w:val="Heading3"/>
      </w:pPr>
      <w:r>
        <w:t xml:space="preserve">4.2 Experimental Design</w:t>
      </w:r>
    </w:p>
    <w:p>
      <w:pPr>
        <w:pStyle w:val="FirstParagraph"/>
      </w:pPr>
      <w:r>
        <w:t xml:space="preserve">The experiment will be conducted in three phases:</w:t>
      </w:r>
    </w:p>
    <w:p>
      <w:pPr>
        <w:numPr>
          <w:ilvl w:val="0"/>
          <w:numId w:val="1002"/>
        </w:numPr>
        <w:pStyle w:val="Compact"/>
      </w:pPr>
      <w:r>
        <w:rPr>
          <w:bCs/>
          <w:b/>
        </w:rPr>
        <w:t xml:space="preserve">Pre-Experiment Assessment:</w:t>
      </w:r>
      <w:r>
        <w:t xml:space="preserve"> </w:t>
      </w:r>
      <w:r>
        <w:t xml:space="preserve">Participants will undergo a baseline assessment of their knowledge and skills.</w:t>
      </w:r>
    </w:p>
    <w:p>
      <w:pPr>
        <w:numPr>
          <w:ilvl w:val="0"/>
          <w:numId w:val="1002"/>
        </w:numPr>
        <w:pStyle w:val="Compact"/>
      </w:pPr>
      <w:r>
        <w:rPr>
          <w:bCs/>
          <w:b/>
        </w:rPr>
        <w:t xml:space="preserve">Field Observation:</w:t>
      </w:r>
      <w:r>
        <w:t xml:space="preserve"> </w:t>
      </w:r>
      <w:r>
        <w:t xml:space="preserve">Electricians will be observed during real-world tasks to evaluate their adherence to safety protocols and efficiency.</w:t>
      </w:r>
    </w:p>
    <w:p>
      <w:pPr>
        <w:numPr>
          <w:ilvl w:val="0"/>
          <w:numId w:val="1002"/>
        </w:numPr>
        <w:pStyle w:val="Compact"/>
      </w:pPr>
      <w:r>
        <w:rPr>
          <w:bCs/>
          <w:b/>
        </w:rPr>
        <w:t xml:space="preserve">Post-Experiment Evaluation:</w:t>
      </w:r>
      <w:r>
        <w:t xml:space="preserve"> </w:t>
      </w:r>
      <w:r>
        <w:t xml:space="preserve">Participants will complete a post-experiment assessment to measure any changes in knowledge or performance.</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Direct observation of electrical work.</w:t>
      </w:r>
    </w:p>
    <w:p>
      <w:pPr>
        <w:numPr>
          <w:ilvl w:val="0"/>
          <w:numId w:val="1003"/>
        </w:numPr>
        <w:pStyle w:val="Compact"/>
      </w:pPr>
      <w:r>
        <w:t xml:space="preserve">Interviews with electricians and supervisors.</w:t>
      </w:r>
    </w:p>
    <w:p>
      <w:pPr>
        <w:numPr>
          <w:ilvl w:val="0"/>
          <w:numId w:val="1003"/>
        </w:numPr>
        <w:pStyle w:val="Compact"/>
      </w:pPr>
      <w:r>
        <w:t xml:space="preserve">Review of incident reports and maintenance logs.</w:t>
      </w:r>
    </w:p>
    <w:p>
      <w:pPr>
        <w:numPr>
          <w:ilvl w:val="0"/>
          <w:numId w:val="1003"/>
        </w:numPr>
        <w:pStyle w:val="Compact"/>
      </w:pPr>
      <w:r>
        <w:t xml:space="preserve">Surveys to gather feedback on training and operational challenges.</w:t>
      </w:r>
    </w:p>
    <w:bookmarkEnd w:id="25"/>
    <w:bookmarkEnd w:id="26"/>
    <w:bookmarkStart w:id="27" w:name="safety-protocols"/>
    <w:p>
      <w:pPr>
        <w:pStyle w:val="Heading2"/>
      </w:pPr>
      <w:r>
        <w:t xml:space="preserve">5. Safety Protocols</w:t>
      </w:r>
    </w:p>
    <w:p>
      <w:pPr>
        <w:pStyle w:val="FirstParagraph"/>
      </w:pPr>
      <w:r>
        <w:t xml:space="preserve">Safety is paramount in this experiment. All participants must adhere to the following protocols:</w:t>
      </w:r>
    </w:p>
    <w:p>
      <w:pPr>
        <w:numPr>
          <w:ilvl w:val="0"/>
          <w:numId w:val="1004"/>
        </w:numPr>
        <w:pStyle w:val="Compact"/>
      </w:pPr>
      <w:r>
        <w:t xml:space="preserve">Wear appropriate personal protective equipment (PPE) at all times.</w:t>
      </w:r>
    </w:p>
    <w:p>
      <w:pPr>
        <w:numPr>
          <w:ilvl w:val="0"/>
          <w:numId w:val="1004"/>
        </w:numPr>
        <w:pStyle w:val="Compact"/>
      </w:pPr>
      <w:r>
        <w:t xml:space="preserve">Follow lockout/tagout procedures to prevent accidental energization.</w:t>
      </w:r>
    </w:p>
    <w:p>
      <w:pPr>
        <w:numPr>
          <w:ilvl w:val="0"/>
          <w:numId w:val="1004"/>
        </w:numPr>
        <w:pStyle w:val="Compact"/>
      </w:pPr>
      <w:r>
        <w:t xml:space="preserve">Ensure all tools and equipment are in good working condition.</w:t>
      </w:r>
    </w:p>
    <w:p>
      <w:pPr>
        <w:numPr>
          <w:ilvl w:val="0"/>
          <w:numId w:val="1004"/>
        </w:numPr>
        <w:pStyle w:val="Compact"/>
      </w:pPr>
      <w:r>
        <w:t xml:space="preserve">Comply with Japan Tokyo's electrical safety regulations.</w:t>
      </w:r>
    </w:p>
    <w:bookmarkEnd w:id="27"/>
    <w:bookmarkStart w:id="28" w:name="compliance-with-regulations"/>
    <w:p>
      <w:pPr>
        <w:pStyle w:val="Heading2"/>
      </w:pPr>
      <w:r>
        <w:t xml:space="preserve">6. Compliance with Regulations</w:t>
      </w:r>
    </w:p>
    <w:p>
      <w:pPr>
        <w:pStyle w:val="FirstParagraph"/>
      </w:pPr>
      <w:r>
        <w:t xml:space="preserve">The experiment will ensure that all electrical work complies with the Electrical Equipment Safety Law and other relevant regulations in Japan Tokyo. Participants will be evaluated on their knowledge and application of these regulations.</w:t>
      </w:r>
    </w:p>
    <w:bookmarkEnd w:id="28"/>
    <w:bookmarkStart w:id="29" w:name="expected-outcomes"/>
    <w:p>
      <w:pPr>
        <w:pStyle w:val="Heading2"/>
      </w:pPr>
      <w:r>
        <w:t xml:space="preserve">7. Expected Outcomes</w:t>
      </w:r>
    </w:p>
    <w:p>
      <w:pPr>
        <w:pStyle w:val="FirstParagraph"/>
      </w:pPr>
      <w:r>
        <w:t xml:space="preserve">The experiment aims to:</w:t>
      </w:r>
    </w:p>
    <w:p>
      <w:pPr>
        <w:numPr>
          <w:ilvl w:val="0"/>
          <w:numId w:val="1005"/>
        </w:numPr>
        <w:pStyle w:val="Compact"/>
      </w:pPr>
      <w:r>
        <w:t xml:space="preserve">Identify best practices for electrical work in Japan Tokyo.</w:t>
      </w:r>
    </w:p>
    <w:p>
      <w:pPr>
        <w:numPr>
          <w:ilvl w:val="0"/>
          <w:numId w:val="1005"/>
        </w:numPr>
        <w:pStyle w:val="Compact"/>
      </w:pPr>
      <w:r>
        <w:t xml:space="preserve">Highlight areas where additional training or resources are needed.</w:t>
      </w:r>
    </w:p>
    <w:p>
      <w:pPr>
        <w:numPr>
          <w:ilvl w:val="0"/>
          <w:numId w:val="1005"/>
        </w:numPr>
        <w:pStyle w:val="Compact"/>
      </w:pPr>
      <w:r>
        <w:t xml:space="preserve">Provide recommendations for improving safety and efficiency.</w:t>
      </w:r>
    </w:p>
    <w:p>
      <w:pPr>
        <w:numPr>
          <w:ilvl w:val="0"/>
          <w:numId w:val="1005"/>
        </w:numPr>
        <w:pStyle w:val="Compact"/>
      </w:pPr>
      <w:r>
        <w:t xml:space="preserve">Contribute to the development of updated training programs for electricians.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Pre-Experiment</w:t>
            </w:r>
          </w:p>
        </w:tc>
        <w:tc>
          <w:tcPr/>
          <w:p>
            <w:pPr>
              <w:pStyle w:val="Compact"/>
              <w:jc w:val="left"/>
            </w:pPr>
            <w:r>
              <w:t xml:space="preserve">2 weeks</w:t>
            </w:r>
          </w:p>
        </w:tc>
        <w:tc>
          <w:tcPr/>
          <w:p>
            <w:pPr>
              <w:pStyle w:val="Compact"/>
              <w:jc w:val="left"/>
            </w:pPr>
            <w:r>
              <w:t xml:space="preserve">Participant selection, baseline assessments</w:t>
            </w:r>
          </w:p>
        </w:tc>
      </w:tr>
      <w:tr>
        <w:tc>
          <w:tcPr/>
          <w:p>
            <w:pPr>
              <w:pStyle w:val="Compact"/>
              <w:jc w:val="left"/>
            </w:pPr>
            <w:r>
              <w:t xml:space="preserve">Field Observation</w:t>
            </w:r>
          </w:p>
        </w:tc>
        <w:tc>
          <w:tcPr/>
          <w:p>
            <w:pPr>
              <w:pStyle w:val="Compact"/>
              <w:jc w:val="left"/>
            </w:pPr>
            <w:r>
              <w:t xml:space="preserve">6 weeks</w:t>
            </w:r>
          </w:p>
        </w:tc>
        <w:tc>
          <w:tcPr/>
          <w:p>
            <w:pPr>
              <w:pStyle w:val="Compact"/>
              <w:jc w:val="left"/>
            </w:pPr>
            <w:r>
              <w:t xml:space="preserve">Observation of electrical work, data collection</w:t>
            </w:r>
          </w:p>
        </w:tc>
      </w:tr>
      <w:tr>
        <w:tc>
          <w:tcPr/>
          <w:p>
            <w:pPr>
              <w:pStyle w:val="Compact"/>
              <w:jc w:val="left"/>
            </w:pPr>
            <w:r>
              <w:t xml:space="preserve">Post-Experiment</w:t>
            </w:r>
          </w:p>
        </w:tc>
        <w:tc>
          <w:tcPr/>
          <w:p>
            <w:pPr>
              <w:pStyle w:val="Compact"/>
              <w:jc w:val="left"/>
            </w:pPr>
            <w:r>
              <w:t xml:space="preserve">2 weeks</w:t>
            </w:r>
          </w:p>
        </w:tc>
        <w:tc>
          <w:tcPr/>
          <w:p>
            <w:pPr>
              <w:pStyle w:val="Compact"/>
              <w:jc w:val="left"/>
            </w:pPr>
            <w:r>
              <w:t xml:space="preserve">Post-experiment assessments, data analysis</w:t>
            </w:r>
          </w:p>
        </w:tc>
      </w:tr>
    </w:tbl>
    <w:bookmarkEnd w:id="30"/>
    <w:bookmarkStart w:id="31" w:name="conclusion"/>
    <w:p>
      <w:pPr>
        <w:pStyle w:val="Heading2"/>
      </w:pPr>
      <w:r>
        <w:t xml:space="preserve">9. Conclusion</w:t>
      </w:r>
    </w:p>
    <w:p>
      <w:pPr>
        <w:pStyle w:val="FirstParagraph"/>
      </w:pPr>
      <w:r>
        <w:t xml:space="preserve">This experiment protocol is designed to enhance the safety and efficiency of electricians in Japan Tokyo. By systematically evaluating current practices and identifying areas for improvement, we aim to contribute to a safer and more reliable electrical infrastructure in one of the world's most dynamic cities.</w:t>
      </w:r>
    </w:p>
    <w:bookmarkEnd w:id="31"/>
    <w:bookmarkStart w:id="32" w:name="additional-notes"/>
    <w:p>
      <w:pPr>
        <w:pStyle w:val="Heading2"/>
      </w:pPr>
      <w:r>
        <w:t xml:space="preserve">10. Additional Notes</w:t>
      </w:r>
    </w:p>
    <w:p>
      <w:pPr>
        <w:pStyle w:val="FirstParagraph"/>
      </w:pPr>
      <w:r>
        <w:t xml:space="preserve">This protocol is subject to review and updates based on new findings and changes in regulations. All participants are expected to maintain confidentiality regarding sensitive information encountered during the experiment.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Japan Tokyo</dc:title>
  <dc:creator/>
  <dc:language>en</dc:language>
  <cp:keywords/>
  <dcterms:created xsi:type="dcterms:W3CDTF">2026-10-10T01:54:45Z</dcterms:created>
  <dcterms:modified xsi:type="dcterms:W3CDTF">2026-10-10T01:54:45Z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