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Testing</w:t>
      </w:r>
      <w:r>
        <w:t xml:space="preserve"> </w:t>
      </w:r>
      <w:r>
        <w:t xml:space="preserve">for</w:t>
      </w:r>
      <w:r>
        <w:t xml:space="preserve"> </w:t>
      </w:r>
      <w:r>
        <w:t xml:space="preserve">Electricians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537baf2abd435f34d86e70df880ca29ad316f93"/>
    <w:p>
      <w:pPr>
        <w:pStyle w:val="Heading1"/>
      </w:pPr>
      <w:r>
        <w:t xml:space="preserve">Experiment Protocol: Electrical Safety and Load Testing for Electricians in Malaysia Kuala Lumpur</w:t>
      </w:r>
    </w:p>
    <w:p>
      <w:pPr>
        <w:pStyle w:val="FirstParagraph"/>
      </w:pPr>
      <w:r>
        <w:rPr>
          <w:bCs/>
          <w:b/>
        </w:rPr>
        <w:t xml:space="preserve">Document ID:</w:t>
      </w:r>
      <w:r>
        <w:t xml:space="preserve"> </w:t>
      </w:r>
      <w:r>
        <w:t xml:space="preserve">KL-ELEC-EXP-2023-001</w:t>
      </w:r>
    </w:p>
    <w:p>
      <w:pPr>
        <w:pStyle w:val="BodyText"/>
      </w:pPr>
      <w:r>
        <w:rPr>
          <w:bCs/>
          <w:b/>
        </w:rPr>
        <w:t xml:space="preserve">Location:</w:t>
      </w:r>
      <w:r>
        <w:t xml:space="preserve"> </w:t>
      </w:r>
      <w:r>
        <w:t xml:space="preserve">Kuala Lumpur, Malaysia</w:t>
      </w:r>
    </w:p>
    <w:p>
      <w:pPr>
        <w:pStyle w:val="BodyText"/>
      </w:pPr>
      <w:r>
        <w:rPr>
          <w:bCs/>
          <w:b/>
        </w:rPr>
        <w:t xml:space="preserve">Target Audience:</w:t>
      </w:r>
      <w:r>
        <w:t xml:space="preserve"> </w:t>
      </w:r>
      <w:r>
        <w:t xml:space="preserve">Licensed Electricians and Electrical Technicians</w:t>
      </w:r>
    </w:p>
    <w:p>
      <w:pPr>
        <w:pStyle w:val="BodyText"/>
      </w:pPr>
      <w:r>
        <w:rPr>
          <w:bCs/>
          <w:b/>
        </w:rPr>
        <w:t xml:space="preserve">Regulatory Framework:</w:t>
      </w:r>
      <w:r>
        <w:t xml:space="preserve"> </w:t>
      </w:r>
      <w:r>
        <w:t xml:space="preserve">Electricity Supply Act 1990, MS IEC 60364, DOSH Guidelines</w:t>
      </w:r>
    </w:p>
    <w:p>
      <w:pPr>
        <w:pStyle w:val="BodyText"/>
      </w:pPr>
      <w:r>
        <w:rPr>
          <w:bCs/>
          <w:b/>
        </w:rPr>
        <w:t xml:space="preserve">Date of Issue: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is designed specifically for electricians operating within the urban and industrial environments of Kuala Lumpur, Malaysia. The primary objective of this protocol is to standardize the testing procedures for electrical installations to ensure compliance with local regulations and international safety standards. Given the high density of commercial and residential buildings in Kuala Lumpur, rigorous testing is essential to prevent electrical fires, equipment failure, and electrocution hazards.</w:t>
      </w:r>
    </w:p>
    <w:p>
      <w:pPr>
        <w:pStyle w:val="BodyText"/>
      </w:pPr>
      <w:r>
        <w:t xml:space="preserve">The experiment focuses on evaluating the integrity of earthing systems, insulation resistance, and load balancing in typical Malaysian electrical setups, which often face challenges due to high humidity and fluctuating power loads.</w:t>
      </w:r>
    </w:p>
    <w:bookmarkEnd w:id="20"/>
    <w:bookmarkStart w:id="21" w:name="scope-and-applicability"/>
    <w:p>
      <w:pPr>
        <w:pStyle w:val="Heading2"/>
      </w:pPr>
      <w:r>
        <w:t xml:space="preserve">2. Scope and Applicability</w:t>
      </w:r>
    </w:p>
    <w:p>
      <w:pPr>
        <w:pStyle w:val="FirstParagraph"/>
      </w:pPr>
      <w:r>
        <w:t xml:space="preserve">This protocol applies to all electrical installations within Kuala Lumpur, including but not limited to:</w:t>
      </w:r>
    </w:p>
    <w:p>
      <w:pPr>
        <w:numPr>
          <w:ilvl w:val="0"/>
          <w:numId w:val="1001"/>
        </w:numPr>
        <w:pStyle w:val="Compact"/>
      </w:pPr>
      <w:r>
        <w:t xml:space="preserve">High-rise residential condominiums.</w:t>
      </w:r>
    </w:p>
    <w:p>
      <w:pPr>
        <w:numPr>
          <w:ilvl w:val="0"/>
          <w:numId w:val="1001"/>
        </w:numPr>
        <w:pStyle w:val="Compact"/>
      </w:pPr>
      <w:r>
        <w:t xml:space="preserve">Commercial office towers in the KLCC and Bukit Bintang areas.</w:t>
      </w:r>
    </w:p>
    <w:p>
      <w:pPr>
        <w:numPr>
          <w:ilvl w:val="0"/>
          <w:numId w:val="1001"/>
        </w:numPr>
        <w:pStyle w:val="Compact"/>
      </w:pPr>
      <w:r>
        <w:t xml:space="preserve">Industrial facilities in the Klang Valley periphery.</w:t>
      </w:r>
    </w:p>
    <w:p>
      <w:pPr>
        <w:pStyle w:val="FirstParagraph"/>
      </w:pPr>
      <w:r>
        <w:t xml:space="preserve">It is mandatory for electricians to adhere to the guidelines set forth by the Energy Commission of Malaysia (Suruhanjaya Tenaga) and the Department of Occupational Safety and Health (DOSH).</w:t>
      </w:r>
    </w:p>
    <w:bookmarkEnd w:id="21"/>
    <w:bookmarkStart w:id="22" w:name="safety-precautions"/>
    <w:p>
      <w:pPr>
        <w:pStyle w:val="Heading2"/>
      </w:pPr>
      <w:r>
        <w:t xml:space="preserve">3. Safety Precautions</w:t>
      </w:r>
    </w:p>
    <w:p>
      <w:pPr>
        <w:pStyle w:val="FirstParagraph"/>
      </w:pPr>
      <w:r>
        <w:rPr>
          <w:bCs/>
          <w:b/>
        </w:rPr>
        <w:t xml:space="preserve">CRITICAL SAFETY WARNING:</w:t>
      </w:r>
      <w:r>
        <w:t xml:space="preserve"> </w:t>
      </w:r>
      <w:r>
        <w:t xml:space="preserve">Working with live electrical circuits in Kuala Lumpur's tropical climate increases the risk of shock due to sweat and humidity. Always ensure proper Personal Protective Equipment (PPE) is worn.</w:t>
      </w:r>
    </w:p>
    <w:p>
      <w:pPr>
        <w:pStyle w:val="BodyText"/>
      </w:pPr>
      <w:r>
        <w:t xml:space="preserve">Before commencing any experiment or testing, the electrician must:</w:t>
      </w:r>
    </w:p>
    <w:p>
      <w:pPr>
        <w:numPr>
          <w:ilvl w:val="0"/>
          <w:numId w:val="1002"/>
        </w:numPr>
        <w:pStyle w:val="Compact"/>
      </w:pPr>
      <w:r>
        <w:t xml:space="preserve">Wear insulated gloves, safety goggles, and non-conductive footwear.</w:t>
      </w:r>
    </w:p>
    <w:p>
      <w:pPr>
        <w:numPr>
          <w:ilvl w:val="0"/>
          <w:numId w:val="1002"/>
        </w:numPr>
        <w:pStyle w:val="Compact"/>
      </w:pPr>
      <w:r>
        <w:t xml:space="preserve">Ensure the work area is dry and free from water accumulation, common during Kuala Lumpur's monsoon seasons.</w:t>
      </w:r>
    </w:p>
    <w:p>
      <w:pPr>
        <w:numPr>
          <w:ilvl w:val="0"/>
          <w:numId w:val="1002"/>
        </w:numPr>
        <w:pStyle w:val="Compact"/>
      </w:pPr>
      <w:r>
        <w:t xml:space="preserve">Verify that all testing equipment is calibrated and rated for the voltage levels present (typically 240V/415V in Malaysia).</w:t>
      </w:r>
    </w:p>
    <w:p>
      <w:pPr>
        <w:numPr>
          <w:ilvl w:val="0"/>
          <w:numId w:val="1002"/>
        </w:numPr>
        <w:pStyle w:val="Compact"/>
      </w:pPr>
      <w:r>
        <w:t xml:space="preserve">Implement Lockout/Tagout (LOTO) procedures to prevent accidental energization of circuits under test.</w:t>
      </w:r>
    </w:p>
    <w:p>
      <w:pPr>
        <w:numPr>
          <w:ilvl w:val="0"/>
          <w:numId w:val="1002"/>
        </w:numPr>
        <w:pStyle w:val="Compact"/>
      </w:pPr>
      <w:r>
        <w:t xml:space="preserve">Have a first aid kit and an emergency contact list readily available.</w:t>
      </w:r>
    </w:p>
    <w:bookmarkEnd w:id="22"/>
    <w:bookmarkStart w:id="23" w:name="equipment-and-materials"/>
    <w:p>
      <w:pPr>
        <w:pStyle w:val="Heading2"/>
      </w:pPr>
      <w:r>
        <w:t xml:space="preserve">4. Equipment and Materials</w:t>
      </w:r>
    </w:p>
    <w:p>
      <w:pPr>
        <w:pStyle w:val="FirstParagraph"/>
      </w:pPr>
      <w:r>
        <w:t xml:space="preserve">The following equipment is required for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Insulation Resistance Tester (Megger)</w:t>
            </w:r>
          </w:p>
        </w:tc>
        <w:tc>
          <w:tcPr/>
          <w:p>
            <w:pPr>
              <w:pStyle w:val="Compact"/>
              <w:jc w:val="left"/>
            </w:pPr>
            <w:r>
              <w:t xml:space="preserve">500V DC</w:t>
            </w:r>
          </w:p>
        </w:tc>
        <w:tc>
          <w:tcPr/>
          <w:p>
            <w:pPr>
              <w:pStyle w:val="Compact"/>
              <w:jc w:val="left"/>
            </w:pPr>
            <w:r>
              <w:t xml:space="preserve">To measure insulation resistance of cables and equipment.</w:t>
            </w:r>
          </w:p>
        </w:tc>
      </w:tr>
      <w:tr>
        <w:tc>
          <w:tcPr/>
          <w:p>
            <w:pPr>
              <w:pStyle w:val="Compact"/>
              <w:jc w:val="left"/>
            </w:pPr>
            <w:r>
              <w:t xml:space="preserve">Earth Resistance Tester</w:t>
            </w:r>
          </w:p>
        </w:tc>
        <w:tc>
          <w:tcPr/>
          <w:p>
            <w:pPr>
              <w:pStyle w:val="Compact"/>
              <w:jc w:val="left"/>
            </w:pPr>
            <w:r>
              <w:t xml:space="preserve">3-Pole or 4-Pole Method</w:t>
            </w:r>
          </w:p>
        </w:tc>
        <w:tc>
          <w:tcPr/>
          <w:p>
            <w:pPr>
              <w:pStyle w:val="Compact"/>
              <w:jc w:val="left"/>
            </w:pPr>
            <w:r>
              <w:t xml:space="preserve">To verify the effectiveness of the earthing system.</w:t>
            </w:r>
          </w:p>
        </w:tc>
      </w:tr>
      <w:tr>
        <w:tc>
          <w:tcPr/>
          <w:p>
            <w:pPr>
              <w:pStyle w:val="Compact"/>
              <w:jc w:val="left"/>
            </w:pPr>
            <w:r>
              <w:t xml:space="preserve">Clamp Meter</w:t>
            </w:r>
          </w:p>
        </w:tc>
        <w:tc>
          <w:tcPr/>
          <w:p>
            <w:pPr>
              <w:pStyle w:val="Compact"/>
              <w:jc w:val="left"/>
            </w:pPr>
            <w:r>
              <w:t xml:space="preserve">True RMS</w:t>
            </w:r>
          </w:p>
        </w:tc>
        <w:tc>
          <w:tcPr/>
          <w:p>
            <w:pPr>
              <w:pStyle w:val="Compact"/>
              <w:jc w:val="left"/>
            </w:pPr>
            <w:r>
              <w:t xml:space="preserve">To measure current load and detect imbalances.</w:t>
            </w:r>
          </w:p>
        </w:tc>
      </w:tr>
      <w:tr>
        <w:tc>
          <w:tcPr/>
          <w:p>
            <w:pPr>
              <w:pStyle w:val="Compact"/>
              <w:jc w:val="left"/>
            </w:pPr>
            <w:r>
              <w:t xml:space="preserve">Continuity Tester</w:t>
            </w:r>
          </w:p>
        </w:tc>
        <w:tc>
          <w:tcPr/>
          <w:p>
            <w:pPr>
              <w:pStyle w:val="Compact"/>
              <w:jc w:val="left"/>
            </w:pPr>
            <w:r>
              <w:t xml:space="preserve">Low Resistance Ohmmeter</w:t>
            </w:r>
          </w:p>
        </w:tc>
        <w:tc>
          <w:tcPr/>
          <w:p>
            <w:pPr>
              <w:pStyle w:val="Compact"/>
              <w:jc w:val="left"/>
            </w:pPr>
            <w:r>
              <w:t xml:space="preserve">To check the continuity of protective conductors.</w:t>
            </w:r>
          </w:p>
        </w:tc>
      </w:tr>
      <w:tr>
        <w:tc>
          <w:tcPr/>
          <w:p>
            <w:pPr>
              <w:pStyle w:val="Compact"/>
              <w:jc w:val="left"/>
            </w:pPr>
            <w:r>
              <w:t xml:space="preserve">Thermal Imaging Camera</w:t>
            </w:r>
          </w:p>
        </w:tc>
        <w:tc>
          <w:tcPr/>
          <w:p>
            <w:pPr>
              <w:pStyle w:val="Compact"/>
              <w:jc w:val="left"/>
            </w:pPr>
            <w:r>
              <w:t xml:space="preserve">Infrared</w:t>
            </w:r>
          </w:p>
        </w:tc>
        <w:tc>
          <w:tcPr/>
          <w:p>
            <w:pPr>
              <w:pStyle w:val="Compact"/>
              <w:jc w:val="left"/>
            </w:pPr>
            <w:r>
              <w:t xml:space="preserve">To identify hotspots in electrical panels.</w:t>
            </w:r>
          </w:p>
        </w:tc>
      </w:tr>
    </w:tbl>
    <w:bookmarkEnd w:id="23"/>
    <w:bookmarkStart w:id="29" w:name="experimental-procedure"/>
    <w:p>
      <w:pPr>
        <w:pStyle w:val="Heading2"/>
      </w:pPr>
      <w:r>
        <w:t xml:space="preserve">5. Experimental Procedure</w:t>
      </w:r>
    </w:p>
    <w:bookmarkStart w:id="24" w:name="visual-inspection"/>
    <w:p>
      <w:pPr>
        <w:pStyle w:val="Heading3"/>
      </w:pPr>
      <w:r>
        <w:t xml:space="preserve">5.1. Visual Inspection</w:t>
      </w:r>
    </w:p>
    <w:p>
      <w:pPr>
        <w:pStyle w:val="FirstParagraph"/>
      </w:pPr>
      <w:r>
        <w:t xml:space="preserve">Before any electrical testing, the electrician must conduct a thorough visual inspection of the installation. This includes checking for signs of overheating, corrosion, loose connections, and damage to insulation. In Kuala Lumpur, special attention should be paid to areas prone to moisture ingress, such as external switchgear and basement electrical rooms.</w:t>
      </w:r>
    </w:p>
    <w:bookmarkEnd w:id="24"/>
    <w:bookmarkStart w:id="25" w:name="continuity-test-of-protective-conductors"/>
    <w:p>
      <w:pPr>
        <w:pStyle w:val="Heading3"/>
      </w:pPr>
      <w:r>
        <w:t xml:space="preserve">5.2. Continuity Test of Protective Conductors</w:t>
      </w:r>
    </w:p>
    <w:p>
      <w:pPr>
        <w:pStyle w:val="FirstParagraph"/>
      </w:pPr>
      <w:r>
        <w:t xml:space="preserve">The purpose of this test is to ensure that the protective conductors (earthing wires) are properly connected and have low resistance. The procedure is as follows:</w:t>
      </w:r>
    </w:p>
    <w:p>
      <w:pPr>
        <w:numPr>
          <w:ilvl w:val="0"/>
          <w:numId w:val="1003"/>
        </w:numPr>
        <w:pStyle w:val="Compact"/>
      </w:pPr>
      <w:r>
        <w:t xml:space="preserve">Disconnect the circuit from the power supply.</w:t>
      </w:r>
    </w:p>
    <w:p>
      <w:pPr>
        <w:numPr>
          <w:ilvl w:val="0"/>
          <w:numId w:val="1003"/>
        </w:numPr>
        <w:pStyle w:val="Compact"/>
      </w:pPr>
      <w:r>
        <w:t xml:space="preserve">Connect the continuity tester between the main earthing terminal and the exposed conductive parts of the equipment.</w:t>
      </w:r>
    </w:p>
    <w:p>
      <w:pPr>
        <w:numPr>
          <w:ilvl w:val="0"/>
          <w:numId w:val="1003"/>
        </w:numPr>
        <w:pStyle w:val="Compact"/>
      </w:pPr>
      <w:r>
        <w:t xml:space="preserve">Record the resistance value. It should be less than 0.1 ohms for a reliable connection.</w:t>
      </w:r>
    </w:p>
    <w:bookmarkEnd w:id="25"/>
    <w:bookmarkStart w:id="26" w:name="insulation-resistance-test"/>
    <w:p>
      <w:pPr>
        <w:pStyle w:val="Heading3"/>
      </w:pPr>
      <w:r>
        <w:t xml:space="preserve">5.3. Insulation Resistance Test</w:t>
      </w:r>
    </w:p>
    <w:p>
      <w:pPr>
        <w:pStyle w:val="FirstParagraph"/>
      </w:pPr>
      <w:r>
        <w:t xml:space="preserve">This test checks the integrity of the insulation around the conductors. Poor insulation can lead to short circuits and fires. The procedure is as follows:</w:t>
      </w:r>
    </w:p>
    <w:p>
      <w:pPr>
        <w:numPr>
          <w:ilvl w:val="0"/>
          <w:numId w:val="1004"/>
        </w:numPr>
        <w:pStyle w:val="Compact"/>
      </w:pPr>
      <w:r>
        <w:t xml:space="preserve">Ensure the circuit is de-energized and isolated.</w:t>
      </w:r>
    </w:p>
    <w:p>
      <w:pPr>
        <w:numPr>
          <w:ilvl w:val="0"/>
          <w:numId w:val="1004"/>
        </w:numPr>
        <w:pStyle w:val="Compact"/>
      </w:pPr>
      <w:r>
        <w:t xml:space="preserve">Connect the Megger between the live conductor and the earth conductor.</w:t>
      </w:r>
    </w:p>
    <w:p>
      <w:pPr>
        <w:numPr>
          <w:ilvl w:val="0"/>
          <w:numId w:val="1004"/>
        </w:numPr>
        <w:pStyle w:val="Compact"/>
      </w:pPr>
      <w:r>
        <w:t xml:space="preserve">Apply 500V DC for one minute and record the resistance value.</w:t>
      </w:r>
    </w:p>
    <w:p>
      <w:pPr>
        <w:numPr>
          <w:ilvl w:val="0"/>
          <w:numId w:val="1004"/>
        </w:numPr>
        <w:pStyle w:val="Compact"/>
      </w:pPr>
      <w:r>
        <w:t xml:space="preserve">The minimum acceptable insulation resistance is 1 MΩ. Values below this indicate potential insulation failure.</w:t>
      </w:r>
    </w:p>
    <w:bookmarkEnd w:id="26"/>
    <w:bookmarkStart w:id="27" w:name="earth-resistance-test"/>
    <w:p>
      <w:pPr>
        <w:pStyle w:val="Heading3"/>
      </w:pPr>
      <w:r>
        <w:t xml:space="preserve">5.4. Earth Resistance Test</w:t>
      </w:r>
    </w:p>
    <w:p>
      <w:pPr>
        <w:pStyle w:val="FirstParagraph"/>
      </w:pPr>
      <w:r>
        <w:t xml:space="preserve">A reliable earthing system is crucial for safety, especially in Kuala Lumpur's humid environment. The procedure is as follows:</w:t>
      </w:r>
    </w:p>
    <w:p>
      <w:pPr>
        <w:numPr>
          <w:ilvl w:val="0"/>
          <w:numId w:val="1005"/>
        </w:numPr>
        <w:pStyle w:val="Compact"/>
      </w:pPr>
      <w:r>
        <w:t xml:space="preserve">Use an earth resistance tester with auxiliary electrodes.</w:t>
      </w:r>
    </w:p>
    <w:p>
      <w:pPr>
        <w:numPr>
          <w:ilvl w:val="0"/>
          <w:numId w:val="1005"/>
        </w:numPr>
        <w:pStyle w:val="Compact"/>
      </w:pPr>
      <w:r>
        <w:t xml:space="preserve">Place the electrodes at specified distances from the earth electrode under test.</w:t>
      </w:r>
    </w:p>
    <w:p>
      <w:pPr>
        <w:numPr>
          <w:ilvl w:val="0"/>
          <w:numId w:val="1005"/>
        </w:numPr>
        <w:pStyle w:val="Compact"/>
      </w:pPr>
      <w:r>
        <w:t xml:space="preserve">Measure the resistance. The value should be less than 5 ohms for most installations, as per Malaysian standards.</w:t>
      </w:r>
    </w:p>
    <w:bookmarkEnd w:id="27"/>
    <w:bookmarkStart w:id="28" w:name="load-balancing-and-current-measurement"/>
    <w:p>
      <w:pPr>
        <w:pStyle w:val="Heading3"/>
      </w:pPr>
      <w:r>
        <w:t xml:space="preserve">5.5. Load Balancing and Current Measurement</w:t>
      </w:r>
    </w:p>
    <w:p>
      <w:pPr>
        <w:pStyle w:val="FirstParagraph"/>
      </w:pPr>
      <w:r>
        <w:t xml:space="preserve">Imbalanced loads can cause overheating and inefficiency. The procedure is as follows:</w:t>
      </w:r>
    </w:p>
    <w:p>
      <w:pPr>
        <w:numPr>
          <w:ilvl w:val="0"/>
          <w:numId w:val="1006"/>
        </w:numPr>
        <w:pStyle w:val="Compact"/>
      </w:pPr>
      <w:r>
        <w:t xml:space="preserve">Energize the circuit and ensure all loads are operating normally.</w:t>
      </w:r>
    </w:p>
    <w:p>
      <w:pPr>
        <w:numPr>
          <w:ilvl w:val="0"/>
          <w:numId w:val="1006"/>
        </w:numPr>
        <w:pStyle w:val="Compact"/>
      </w:pPr>
      <w:r>
        <w:t xml:space="preserve">Use a clamp meter to measure the current in each phase.</w:t>
      </w:r>
    </w:p>
    <w:p>
      <w:pPr>
        <w:numPr>
          <w:ilvl w:val="0"/>
          <w:numId w:val="1006"/>
        </w:numPr>
        <w:pStyle w:val="Compact"/>
      </w:pPr>
      <w:r>
        <w:t xml:space="preserve">Calculate the imbalance. The difference between the highest and lowest phase current should not exceed 10%.</w:t>
      </w:r>
    </w:p>
    <w:bookmarkEnd w:id="28"/>
    <w:bookmarkEnd w:id="29"/>
    <w:bookmarkStart w:id="30" w:name="data-recording-and-reporting"/>
    <w:p>
      <w:pPr>
        <w:pStyle w:val="Heading2"/>
      </w:pPr>
      <w:r>
        <w:t xml:space="preserve">6. Data Recording and Reporting</w:t>
      </w:r>
    </w:p>
    <w:p>
      <w:pPr>
        <w:pStyle w:val="FirstParagraph"/>
      </w:pPr>
      <w:r>
        <w:t xml:space="preserve">All test results must be recorded accurately in a standardized logbook or digital system. The report should include:</w:t>
      </w:r>
    </w:p>
    <w:p>
      <w:pPr>
        <w:numPr>
          <w:ilvl w:val="0"/>
          <w:numId w:val="1007"/>
        </w:numPr>
        <w:pStyle w:val="Compact"/>
      </w:pPr>
      <w:r>
        <w:t xml:space="preserve">Date and time of the test.</w:t>
      </w:r>
    </w:p>
    <w:p>
      <w:pPr>
        <w:numPr>
          <w:ilvl w:val="0"/>
          <w:numId w:val="1007"/>
        </w:numPr>
        <w:pStyle w:val="Compact"/>
      </w:pPr>
      <w:r>
        <w:t xml:space="preserve">Name and license number of the electrician.</w:t>
      </w:r>
    </w:p>
    <w:p>
      <w:pPr>
        <w:numPr>
          <w:ilvl w:val="0"/>
          <w:numId w:val="1007"/>
        </w:numPr>
        <w:pStyle w:val="Compact"/>
      </w:pPr>
      <w:r>
        <w:t xml:space="preserve">Location of the installation.</w:t>
      </w:r>
    </w:p>
    <w:p>
      <w:pPr>
        <w:numPr>
          <w:ilvl w:val="0"/>
          <w:numId w:val="1007"/>
        </w:numPr>
        <w:pStyle w:val="Compact"/>
      </w:pPr>
      <w:r>
        <w:t xml:space="preserve">Test parameters and results.</w:t>
      </w:r>
    </w:p>
    <w:p>
      <w:pPr>
        <w:numPr>
          <w:ilvl w:val="0"/>
          <w:numId w:val="1007"/>
        </w:numPr>
        <w:pStyle w:val="Compact"/>
      </w:pPr>
      <w:r>
        <w:t xml:space="preserve">Any observations or recommendations for corrective actions.</w:t>
      </w:r>
    </w:p>
    <w:p>
      <w:pPr>
        <w:pStyle w:val="FirstParagraph"/>
      </w:pPr>
      <w:r>
        <w:t xml:space="preserve">Reports must be submitted to the relevant authorities or building management as required by Malaysian regulations.</w:t>
      </w:r>
    </w:p>
    <w:bookmarkEnd w:id="30"/>
    <w:bookmarkStart w:id="31" w:name="conclusion"/>
    <w:p>
      <w:pPr>
        <w:pStyle w:val="Heading2"/>
      </w:pPr>
      <w:r>
        <w:t xml:space="preserve">7. Conclusion</w:t>
      </w:r>
    </w:p>
    <w:p>
      <w:pPr>
        <w:pStyle w:val="FirstParagraph"/>
      </w:pPr>
      <w:r>
        <w:t xml:space="preserve">This Experiment Protocol provides a comprehensive guide for electricians in Kuala Lumpur to ensure the safety and reliability of electrical installations. By following these procedures, electricians can mitigate risks, comply with local regulations, and contribute to the overall electrical safety of the city. Regular testing and maintenance are essential to prevent accidents and ensure the longevity of electrical systems.</w:t>
      </w:r>
    </w:p>
    <w:p>
      <w:pPr>
        <w:pStyle w:val="BodyText"/>
      </w:pPr>
      <w:r>
        <w:t xml:space="preserve">© 2023 Kuala Lumpur Electrical Safety Board. All rights reserved.</w:t>
      </w:r>
    </w:p>
    <w:p>
      <w:pPr>
        <w:pStyle w:val="BodyText"/>
      </w:pPr>
      <w:r>
        <w:t xml:space="preserve">For further information, contact the Energy Commission of Malaysia.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Testing for Electricians in Malaysia Kuala Lumpur</dc:title>
  <dc:creator/>
  <dc:language>en</dc:language>
  <cp:keywords/>
  <dcterms:created xsi:type="dcterms:W3CDTF">2026-10-10T03:02:44Z</dcterms:created>
  <dcterms:modified xsi:type="dcterms:W3CDTF">2026-10-10T03:02:44Z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