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for</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dabe824ce1f0d9e1d69c4bae23fb4db6ba97101"/>
    <w:p>
      <w:pPr>
        <w:pStyle w:val="Heading1"/>
      </w:pPr>
      <w:r>
        <w:t xml:space="preserve">Experiment Protocol: Electrical Safety and Efficiency for Electricians in Tanzania Dar es Salaam</w:t>
      </w:r>
    </w:p>
    <w:bookmarkStart w:id="20" w:name="introduction"/>
    <w:p>
      <w:pPr>
        <w:pStyle w:val="Heading2"/>
      </w:pPr>
      <w:r>
        <w:t xml:space="preserve">1. Introduction</w:t>
      </w:r>
    </w:p>
    <w:p>
      <w:pPr>
        <w:pStyle w:val="FirstParagraph"/>
      </w:pPr>
      <w:r>
        <w:t xml:space="preserve">This Experiment Protocol is designed to guide electricians operating in Tanzania Dar es Salaam through a structured process of testing and evaluating electrical systems. The primary objective is to ensure safety, reliability, and efficiency in electrical installations and maintenance. Given the unique environmental and infrastructural conditions in Tanzania Dar es Salaam, this protocol emphasizes adherence to local regulations, international standards, and best practices.</w:t>
      </w:r>
    </w:p>
    <w:bookmarkEnd w:id="20"/>
    <w:bookmarkStart w:id="21" w:name="scope"/>
    <w:p>
      <w:pPr>
        <w:pStyle w:val="Heading2"/>
      </w:pPr>
      <w:r>
        <w:t xml:space="preserve">2. Scope</w:t>
      </w:r>
    </w:p>
    <w:p>
      <w:pPr>
        <w:pStyle w:val="FirstParagraph"/>
      </w:pPr>
      <w:r>
        <w:t xml:space="preserve">This protocol applies to all electricians working on residential, commercial, and industrial electrical systems in Tanzania Dar es Salaam. It covers the following areas:</w:t>
      </w:r>
    </w:p>
    <w:p>
      <w:pPr>
        <w:numPr>
          <w:ilvl w:val="0"/>
          <w:numId w:val="1001"/>
        </w:numPr>
        <w:pStyle w:val="Compact"/>
      </w:pPr>
      <w:r>
        <w:t xml:space="preserve">Pre-installation inspections</w:t>
      </w:r>
    </w:p>
    <w:p>
      <w:pPr>
        <w:numPr>
          <w:ilvl w:val="0"/>
          <w:numId w:val="1001"/>
        </w:numPr>
        <w:pStyle w:val="Compact"/>
      </w:pPr>
      <w:r>
        <w:t xml:space="preserve">Installation procedures</w:t>
      </w:r>
    </w:p>
    <w:p>
      <w:pPr>
        <w:numPr>
          <w:ilvl w:val="0"/>
          <w:numId w:val="1001"/>
        </w:numPr>
        <w:pStyle w:val="Compact"/>
      </w:pPr>
      <w:r>
        <w:t xml:space="preserve">Post-installation testing</w:t>
      </w:r>
    </w:p>
    <w:p>
      <w:pPr>
        <w:numPr>
          <w:ilvl w:val="0"/>
          <w:numId w:val="1001"/>
        </w:numPr>
        <w:pStyle w:val="Compact"/>
      </w:pPr>
      <w:r>
        <w:t xml:space="preserve">Maintenance and troubleshooting</w:t>
      </w:r>
    </w:p>
    <w:bookmarkEnd w:id="21"/>
    <w:bookmarkStart w:id="22" w:name="objectives"/>
    <w:p>
      <w:pPr>
        <w:pStyle w:val="Heading2"/>
      </w:pPr>
      <w:r>
        <w:t xml:space="preserve">3. Objectives</w:t>
      </w:r>
    </w:p>
    <w:p>
      <w:pPr>
        <w:pStyle w:val="FirstParagraph"/>
      </w:pPr>
      <w:r>
        <w:t xml:space="preserve">The objectives of this experiment protocol are:</w:t>
      </w:r>
    </w:p>
    <w:p>
      <w:pPr>
        <w:numPr>
          <w:ilvl w:val="0"/>
          <w:numId w:val="1002"/>
        </w:numPr>
        <w:pStyle w:val="Compact"/>
      </w:pPr>
      <w:r>
        <w:t xml:space="preserve">To ensure the safety of electricians and end-users by minimizing electrical hazards.</w:t>
      </w:r>
    </w:p>
    <w:p>
      <w:pPr>
        <w:numPr>
          <w:ilvl w:val="0"/>
          <w:numId w:val="1002"/>
        </w:numPr>
        <w:pStyle w:val="Compact"/>
      </w:pPr>
      <w:r>
        <w:t xml:space="preserve">To verify the compliance of electrical installations with Tanzanian and international standards.</w:t>
      </w:r>
    </w:p>
    <w:p>
      <w:pPr>
        <w:numPr>
          <w:ilvl w:val="0"/>
          <w:numId w:val="1002"/>
        </w:numPr>
        <w:pStyle w:val="Compact"/>
      </w:pPr>
      <w:r>
        <w:t xml:space="preserve">To enhance the efficiency and reliability of electrical systems in Tanzania Dar es Salaam.</w:t>
      </w:r>
    </w:p>
    <w:p>
      <w:pPr>
        <w:numPr>
          <w:ilvl w:val="0"/>
          <w:numId w:val="1002"/>
        </w:numPr>
        <w:pStyle w:val="Compact"/>
      </w:pPr>
      <w:r>
        <w:t xml:space="preserve">To provide a standardized approach for electricians to follow during experiments and tests.</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the experiments outlined in this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Multimeter</w:t>
            </w:r>
          </w:p>
        </w:tc>
        <w:tc>
          <w:tcPr/>
          <w:p>
            <w:pPr>
              <w:pStyle w:val="Compact"/>
              <w:jc w:val="left"/>
            </w:pPr>
            <w:r>
              <w:t xml:space="preserve">For measuring voltage, current, and resistance.</w:t>
            </w:r>
          </w:p>
        </w:tc>
      </w:tr>
      <w:tr>
        <w:tc>
          <w:tcPr/>
          <w:p>
            <w:pPr>
              <w:pStyle w:val="Compact"/>
              <w:jc w:val="left"/>
            </w:pPr>
            <w:r>
              <w:t xml:space="preserve">Insulation Resistance Tester</w:t>
            </w:r>
          </w:p>
        </w:tc>
        <w:tc>
          <w:tcPr/>
          <w:p>
            <w:pPr>
              <w:pStyle w:val="Compact"/>
              <w:jc w:val="left"/>
            </w:pPr>
            <w:r>
              <w:t xml:space="preserve">For testing the integrity of insulation.</w:t>
            </w:r>
          </w:p>
        </w:tc>
      </w:tr>
      <w:tr>
        <w:tc>
          <w:tcPr/>
          <w:p>
            <w:pPr>
              <w:pStyle w:val="Compact"/>
              <w:jc w:val="left"/>
            </w:pPr>
            <w:r>
              <w:t xml:space="preserve">Earth Resistance Tester</w:t>
            </w:r>
          </w:p>
        </w:tc>
        <w:tc>
          <w:tcPr/>
          <w:p>
            <w:pPr>
              <w:pStyle w:val="Compact"/>
              <w:jc w:val="left"/>
            </w:pPr>
            <w:r>
              <w:t xml:space="preserve">For measuring the resistance of grounding systems.</w:t>
            </w:r>
          </w:p>
        </w:tc>
      </w:tr>
      <w:tr>
        <w:tc>
          <w:tcPr/>
          <w:p>
            <w:pPr>
              <w:pStyle w:val="Compact"/>
              <w:jc w:val="left"/>
            </w:pPr>
            <w:r>
              <w:t xml:space="preserve">Circuit Breaker Tester</w:t>
            </w:r>
          </w:p>
        </w:tc>
        <w:tc>
          <w:tcPr/>
          <w:p>
            <w:pPr>
              <w:pStyle w:val="Compact"/>
              <w:jc w:val="left"/>
            </w:pPr>
            <w:r>
              <w:t xml:space="preserve">For verifying the functionality of circuit breakers.</w:t>
            </w:r>
          </w:p>
        </w:tc>
      </w:tr>
      <w:tr>
        <w:tc>
          <w:tcPr/>
          <w:p>
            <w:pPr>
              <w:pStyle w:val="Compact"/>
              <w:jc w:val="left"/>
            </w:pPr>
            <w:r>
              <w:t xml:space="preserve">Personal Protective Equipment (PPE)</w:t>
            </w:r>
          </w:p>
        </w:tc>
        <w:tc>
          <w:tcPr/>
          <w:p>
            <w:pPr>
              <w:pStyle w:val="Compact"/>
              <w:jc w:val="left"/>
            </w:pPr>
            <w:r>
              <w:t xml:space="preserve">Includes gloves, helmets, safety glasses, and insulated tools.</w:t>
            </w:r>
          </w:p>
        </w:tc>
      </w:tr>
    </w:tbl>
    <w:bookmarkEnd w:id="23"/>
    <w:bookmarkStart w:id="28" w:name="procedure"/>
    <w:p>
      <w:pPr>
        <w:pStyle w:val="Heading2"/>
      </w:pPr>
      <w:r>
        <w:t xml:space="preserve">5. Procedure</w:t>
      </w:r>
    </w:p>
    <w:bookmarkStart w:id="24" w:name="pre-installation-inspection"/>
    <w:p>
      <w:pPr>
        <w:pStyle w:val="Heading3"/>
      </w:pPr>
      <w:r>
        <w:t xml:space="preserve">5.1 Pre-Installation Inspection</w:t>
      </w:r>
    </w:p>
    <w:p>
      <w:pPr>
        <w:pStyle w:val="FirstParagraph"/>
      </w:pPr>
      <w:r>
        <w:t xml:space="preserve">Before beginning any electrical work, electricians must conduct a thorough inspection of the site. This includes:</w:t>
      </w:r>
    </w:p>
    <w:p>
      <w:pPr>
        <w:numPr>
          <w:ilvl w:val="0"/>
          <w:numId w:val="1003"/>
        </w:numPr>
        <w:pStyle w:val="Compact"/>
      </w:pPr>
      <w:r>
        <w:t xml:space="preserve">Checking the condition of existing wiring and components.</w:t>
      </w:r>
    </w:p>
    <w:p>
      <w:pPr>
        <w:numPr>
          <w:ilvl w:val="0"/>
          <w:numId w:val="1003"/>
        </w:numPr>
        <w:pStyle w:val="Compact"/>
      </w:pPr>
      <w:r>
        <w:t xml:space="preserve">Identifying potential hazards such as water leaks or structural damage.</w:t>
      </w:r>
    </w:p>
    <w:p>
      <w:pPr>
        <w:numPr>
          <w:ilvl w:val="0"/>
          <w:numId w:val="1003"/>
        </w:numPr>
        <w:pStyle w:val="Compact"/>
      </w:pPr>
      <w:r>
        <w:t xml:space="preserve">Ensuring that all necessary permits and approvals are in place.</w:t>
      </w:r>
    </w:p>
    <w:bookmarkEnd w:id="24"/>
    <w:bookmarkStart w:id="25" w:name="installation-procedures"/>
    <w:p>
      <w:pPr>
        <w:pStyle w:val="Heading3"/>
      </w:pPr>
      <w:r>
        <w:t xml:space="preserve">5.2 Installation Procedures</w:t>
      </w:r>
    </w:p>
    <w:p>
      <w:pPr>
        <w:pStyle w:val="FirstParagraph"/>
      </w:pPr>
      <w:r>
        <w:t xml:space="preserve">During the installation phase, electricians must adhere to the following steps:</w:t>
      </w:r>
    </w:p>
    <w:p>
      <w:pPr>
        <w:numPr>
          <w:ilvl w:val="0"/>
          <w:numId w:val="1004"/>
        </w:numPr>
        <w:pStyle w:val="Compact"/>
      </w:pPr>
      <w:r>
        <w:t xml:space="preserve">Install wiring and components according to the approved design and specifications.</w:t>
      </w:r>
    </w:p>
    <w:p>
      <w:pPr>
        <w:numPr>
          <w:ilvl w:val="0"/>
          <w:numId w:val="1004"/>
        </w:numPr>
        <w:pStyle w:val="Compact"/>
      </w:pPr>
      <w:r>
        <w:t xml:space="preserve">Use high-quality materials that meet Tanzanian and international standards.</w:t>
      </w:r>
    </w:p>
    <w:p>
      <w:pPr>
        <w:numPr>
          <w:ilvl w:val="0"/>
          <w:numId w:val="1004"/>
        </w:numPr>
        <w:pStyle w:val="Compact"/>
      </w:pPr>
      <w:r>
        <w:t xml:space="preserve">Ensure proper labeling of all circuits and components.</w:t>
      </w:r>
    </w:p>
    <w:p>
      <w:pPr>
        <w:numPr>
          <w:ilvl w:val="0"/>
          <w:numId w:val="1004"/>
        </w:numPr>
        <w:pStyle w:val="Compact"/>
      </w:pPr>
      <w:r>
        <w:t xml:space="preserve">Implement grounding and bonding systems to prevent electrical shocks.</w:t>
      </w:r>
    </w:p>
    <w:bookmarkEnd w:id="25"/>
    <w:bookmarkStart w:id="26" w:name="post-installation-testing"/>
    <w:p>
      <w:pPr>
        <w:pStyle w:val="Heading3"/>
      </w:pPr>
      <w:r>
        <w:t xml:space="preserve">5.3 Post-Installation Testing</w:t>
      </w:r>
    </w:p>
    <w:p>
      <w:pPr>
        <w:pStyle w:val="FirstParagraph"/>
      </w:pPr>
      <w:r>
        <w:t xml:space="preserve">After installation, the following tests must be conducted to verify the safety and functionality of the electrical system:</w:t>
      </w:r>
    </w:p>
    <w:p>
      <w:pPr>
        <w:numPr>
          <w:ilvl w:val="0"/>
          <w:numId w:val="1005"/>
        </w:numPr>
        <w:pStyle w:val="Compact"/>
      </w:pPr>
      <w:r>
        <w:rPr>
          <w:bCs/>
          <w:b/>
        </w:rPr>
        <w:t xml:space="preserve">Continuity Test:</w:t>
      </w:r>
      <w:r>
        <w:t xml:space="preserve"> </w:t>
      </w:r>
      <w:r>
        <w:t xml:space="preserve">Ensure that all circuits are properly connected.</w:t>
      </w:r>
    </w:p>
    <w:p>
      <w:pPr>
        <w:numPr>
          <w:ilvl w:val="0"/>
          <w:numId w:val="1005"/>
        </w:numPr>
        <w:pStyle w:val="Compact"/>
      </w:pPr>
      <w:r>
        <w:rPr>
          <w:bCs/>
          <w:b/>
        </w:rPr>
        <w:t xml:space="preserve">Insulation Resistance Test:</w:t>
      </w:r>
      <w:r>
        <w:t xml:space="preserve"> </w:t>
      </w:r>
      <w:r>
        <w:t xml:space="preserve">Verify that insulation is intact and free from defects.</w:t>
      </w:r>
    </w:p>
    <w:p>
      <w:pPr>
        <w:numPr>
          <w:ilvl w:val="0"/>
          <w:numId w:val="1005"/>
        </w:numPr>
        <w:pStyle w:val="Compact"/>
      </w:pPr>
      <w:r>
        <w:rPr>
          <w:bCs/>
          <w:b/>
        </w:rPr>
        <w:t xml:space="preserve">Earth Resistance Test:</w:t>
      </w:r>
      <w:r>
        <w:t xml:space="preserve"> </w:t>
      </w:r>
      <w:r>
        <w:t xml:space="preserve">Confirm that grounding systems are effective.</w:t>
      </w:r>
    </w:p>
    <w:p>
      <w:pPr>
        <w:numPr>
          <w:ilvl w:val="0"/>
          <w:numId w:val="1005"/>
        </w:numPr>
        <w:pStyle w:val="Compact"/>
      </w:pPr>
      <w:r>
        <w:rPr>
          <w:bCs/>
          <w:b/>
        </w:rPr>
        <w:t xml:space="preserve">Circuit Breaker Test:</w:t>
      </w:r>
      <w:r>
        <w:t xml:space="preserve"> </w:t>
      </w:r>
      <w:r>
        <w:t xml:space="preserve">Check that circuit breakers trip at the correct current levels.</w:t>
      </w:r>
    </w:p>
    <w:bookmarkEnd w:id="26"/>
    <w:bookmarkStart w:id="27" w:name="maintenance-and-troubleshooting"/>
    <w:p>
      <w:pPr>
        <w:pStyle w:val="Heading3"/>
      </w:pPr>
      <w:r>
        <w:t xml:space="preserve">5.4 Maintenance and Troubleshooting</w:t>
      </w:r>
    </w:p>
    <w:p>
      <w:pPr>
        <w:pStyle w:val="FirstParagraph"/>
      </w:pPr>
      <w:r>
        <w:t xml:space="preserve">Regular maintenance is essential to ensure the long-term reliability of electrical systems. Electricians should:</w:t>
      </w:r>
    </w:p>
    <w:p>
      <w:pPr>
        <w:numPr>
          <w:ilvl w:val="0"/>
          <w:numId w:val="1006"/>
        </w:numPr>
        <w:pStyle w:val="Compact"/>
      </w:pPr>
      <w:r>
        <w:t xml:space="preserve">Conduct periodic inspections to identify and address potential issues.</w:t>
      </w:r>
    </w:p>
    <w:p>
      <w:pPr>
        <w:numPr>
          <w:ilvl w:val="0"/>
          <w:numId w:val="1006"/>
        </w:numPr>
        <w:pStyle w:val="Compact"/>
      </w:pPr>
      <w:r>
        <w:t xml:space="preserve">Replace worn or damaged components promptly.</w:t>
      </w:r>
    </w:p>
    <w:p>
      <w:pPr>
        <w:numPr>
          <w:ilvl w:val="0"/>
          <w:numId w:val="1006"/>
        </w:numPr>
        <w:pStyle w:val="Compact"/>
      </w:pPr>
      <w:r>
        <w:t xml:space="preserve">Keep detailed records of all maintenance activities.</w:t>
      </w:r>
    </w:p>
    <w:bookmarkEnd w:id="27"/>
    <w:bookmarkEnd w:id="28"/>
    <w:bookmarkStart w:id="29" w:name="safety-precautions"/>
    <w:p>
      <w:pPr>
        <w:pStyle w:val="Heading2"/>
      </w:pPr>
      <w:r>
        <w:t xml:space="preserve">6. Safety Precautions</w:t>
      </w:r>
    </w:p>
    <w:p>
      <w:pPr>
        <w:pStyle w:val="FirstParagraph"/>
      </w:pPr>
      <w:r>
        <w:t xml:space="preserve">Safety is paramount in all electrical work. Electricians must:</w:t>
      </w:r>
    </w:p>
    <w:p>
      <w:pPr>
        <w:numPr>
          <w:ilvl w:val="0"/>
          <w:numId w:val="1007"/>
        </w:numPr>
        <w:pStyle w:val="Compact"/>
      </w:pPr>
      <w:r>
        <w:t xml:space="preserve">Wear appropriate PPE at all times.</w:t>
      </w:r>
    </w:p>
    <w:p>
      <w:pPr>
        <w:numPr>
          <w:ilvl w:val="0"/>
          <w:numId w:val="1007"/>
        </w:numPr>
        <w:pStyle w:val="Compact"/>
      </w:pPr>
      <w:r>
        <w:t xml:space="preserve">De-energize circuits before performing any work.</w:t>
      </w:r>
    </w:p>
    <w:p>
      <w:pPr>
        <w:numPr>
          <w:ilvl w:val="0"/>
          <w:numId w:val="1007"/>
        </w:numPr>
        <w:pStyle w:val="Compact"/>
      </w:pPr>
      <w:r>
        <w:t xml:space="preserve">Use insulated tools to prevent electrical shocks.</w:t>
      </w:r>
    </w:p>
    <w:p>
      <w:pPr>
        <w:numPr>
          <w:ilvl w:val="0"/>
          <w:numId w:val="1007"/>
        </w:numPr>
        <w:pStyle w:val="Compact"/>
      </w:pPr>
      <w:r>
        <w:t xml:space="preserve">Follow lockout/tagout procedures to ensure circuits remain de-energized.</w:t>
      </w:r>
    </w:p>
    <w:bookmarkEnd w:id="29"/>
    <w:bookmarkStart w:id="30" w:name="data-collection-and-analysis"/>
    <w:p>
      <w:pPr>
        <w:pStyle w:val="Heading2"/>
      </w:pPr>
      <w:r>
        <w:t xml:space="preserve">7. Data Collection and Analysis</w:t>
      </w:r>
    </w:p>
    <w:p>
      <w:pPr>
        <w:pStyle w:val="FirstParagraph"/>
      </w:pPr>
      <w:r>
        <w:t xml:space="preserve">During the experiments, electricians must collect and record data systematically. This includes:</w:t>
      </w:r>
    </w:p>
    <w:p>
      <w:pPr>
        <w:numPr>
          <w:ilvl w:val="0"/>
          <w:numId w:val="1008"/>
        </w:numPr>
        <w:pStyle w:val="Compact"/>
      </w:pPr>
      <w:r>
        <w:t xml:space="preserve">Test results from all equipment used.</w:t>
      </w:r>
    </w:p>
    <w:p>
      <w:pPr>
        <w:numPr>
          <w:ilvl w:val="0"/>
          <w:numId w:val="1008"/>
        </w:numPr>
        <w:pStyle w:val="Compact"/>
      </w:pPr>
      <w:r>
        <w:t xml:space="preserve">Observations of any anomalies or issues encountered.</w:t>
      </w:r>
    </w:p>
    <w:p>
      <w:pPr>
        <w:numPr>
          <w:ilvl w:val="0"/>
          <w:numId w:val="1008"/>
        </w:numPr>
        <w:pStyle w:val="Compact"/>
      </w:pPr>
      <w:r>
        <w:t xml:space="preserve">Photographs or diagrams of the installation if necessary.</w:t>
      </w:r>
    </w:p>
    <w:p>
      <w:pPr>
        <w:pStyle w:val="FirstParagraph"/>
      </w:pPr>
      <w:r>
        <w:t xml:space="preserve">Data should be analyzed to identify trends, potential risks, and areas for improvement. Any deviations from expected results must be investigated and documented.</w:t>
      </w:r>
    </w:p>
    <w:bookmarkEnd w:id="30"/>
    <w:bookmarkStart w:id="31" w:name="reporting"/>
    <w:p>
      <w:pPr>
        <w:pStyle w:val="Heading2"/>
      </w:pPr>
      <w:r>
        <w:t xml:space="preserve">8. Reporting</w:t>
      </w:r>
    </w:p>
    <w:p>
      <w:pPr>
        <w:pStyle w:val="FirstParagraph"/>
      </w:pPr>
      <w:r>
        <w:t xml:space="preserve">Upon completion of the experiments, electricians must prepare a comprehensive report that includes:</w:t>
      </w:r>
    </w:p>
    <w:p>
      <w:pPr>
        <w:numPr>
          <w:ilvl w:val="0"/>
          <w:numId w:val="1009"/>
        </w:numPr>
        <w:pStyle w:val="Compact"/>
      </w:pPr>
      <w:r>
        <w:t xml:space="preserve">A summary of the procedures followed.</w:t>
      </w:r>
    </w:p>
    <w:p>
      <w:pPr>
        <w:numPr>
          <w:ilvl w:val="0"/>
          <w:numId w:val="1009"/>
        </w:numPr>
        <w:pStyle w:val="Compact"/>
      </w:pPr>
      <w:r>
        <w:t xml:space="preserve">Test results and data analysis.</w:t>
      </w:r>
    </w:p>
    <w:p>
      <w:pPr>
        <w:numPr>
          <w:ilvl w:val="0"/>
          <w:numId w:val="1009"/>
        </w:numPr>
        <w:pStyle w:val="Compact"/>
      </w:pPr>
      <w:r>
        <w:t xml:space="preserve">Recommendations for improvements or corrective actions.</w:t>
      </w:r>
    </w:p>
    <w:p>
      <w:pPr>
        <w:numPr>
          <w:ilvl w:val="0"/>
          <w:numId w:val="1009"/>
        </w:numPr>
        <w:pStyle w:val="Compact"/>
      </w:pPr>
      <w:r>
        <w:t xml:space="preserve">Confirmation of compliance with relevant standards and regulations.</w:t>
      </w:r>
    </w:p>
    <w:bookmarkEnd w:id="31"/>
    <w:bookmarkStart w:id="32" w:name="conclusion"/>
    <w:p>
      <w:pPr>
        <w:pStyle w:val="Heading2"/>
      </w:pPr>
      <w:r>
        <w:t xml:space="preserve">9. Conclusion</w:t>
      </w:r>
    </w:p>
    <w:p>
      <w:pPr>
        <w:pStyle w:val="FirstParagraph"/>
      </w:pPr>
      <w:r>
        <w:t xml:space="preserve">This Experiment Protocol provides a structured approach for electricians in Tanzania Dar es Salaam to ensure the safety, reliability, and efficiency of electrical systems. By following these guidelines, electricians can contribute to the development of a robust and sustainable electrical infrastructure in the region.</w:t>
      </w:r>
    </w:p>
    <w:p>
      <w:pPr>
        <w:pStyle w:val="BodyText"/>
      </w:pPr>
      <w:r>
        <w:t xml:space="preserve">Document Version: 1.0 | Date: October 2023 | Prepared for Electricians in Tanzania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for Electricians in Tanzania Dar es Salaam</dc:title>
  <dc:creator/>
  <dc:language>en</dc:language>
  <cp:keywords/>
  <dcterms:created xsi:type="dcterms:W3CDTF">2026-10-10T04:11:45Z</dcterms:created>
  <dcterms:modified xsi:type="dcterms:W3CDTF">2026-10-10T04:11:45Z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