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Electronics</w:t>
      </w:r>
      <w:r>
        <w:t xml:space="preserve"> </w:t>
      </w:r>
      <w:r>
        <w:t xml:space="preserve">Engineering</w:t>
      </w:r>
      <w:r>
        <w:t xml:space="preserve"> </w:t>
      </w:r>
      <w:r>
        <w:t xml:space="preserve">in</w:t>
      </w:r>
      <w:r>
        <w:t xml:space="preserve"> </w:t>
      </w:r>
      <w:r>
        <w:t xml:space="preserve">Córdoba,</w:t>
      </w:r>
      <w:r>
        <w:t xml:space="preserve"> </w:t>
      </w:r>
      <w:r>
        <w:t xml:space="preserve">Argentina</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Development and Validation of a Low-Cost IoT Environmental Monitoring System for Urban Agriculture in Córdoba, Argentina</w:t>
      </w:r>
    </w:p>
    <w:p>
      <w:pPr>
        <w:pStyle w:val="BodyText"/>
      </w:pPr>
      <w:r>
        <w:rPr>
          <w:bCs/>
          <w:b/>
        </w:rPr>
        <w:t xml:space="preserve">Lead Electronics Engineer:</w:t>
      </w:r>
      <w:r>
        <w:t xml:space="preserve"> </w:t>
      </w:r>
      <w:r>
        <w:t xml:space="preserve">[Name of Electronics Engineer]</w:t>
      </w:r>
    </w:p>
    <w:p>
      <w:pPr>
        <w:pStyle w:val="BodyText"/>
      </w:pPr>
      <w:r>
        <w:rPr>
          <w:bCs/>
          <w:b/>
        </w:rPr>
        <w:t xml:space="preserve">Institution:</w:t>
      </w:r>
      <w:r>
        <w:t xml:space="preserve"> </w:t>
      </w:r>
      <w:r>
        <w:t xml:space="preserve">[Name of University or Research Center in Córdoba]</w:t>
      </w:r>
    </w:p>
    <w:p>
      <w:pPr>
        <w:pStyle w:val="BodyText"/>
      </w:pPr>
      <w:r>
        <w:rPr>
          <w:bCs/>
          <w:b/>
        </w:rPr>
        <w:t xml:space="preserve">Date:</w:t>
      </w:r>
      <w:r>
        <w:t xml:space="preserve"> </w:t>
      </w:r>
      <w:r>
        <w:t xml:space="preserve">[Insert Date]</w:t>
      </w:r>
    </w:p>
    <w:p>
      <w:pPr>
        <w:pStyle w:val="BodyText"/>
      </w:pPr>
      <w:r>
        <w:rPr>
          <w:bCs/>
          <w:b/>
        </w:rPr>
        <w:t xml:space="preserve">Location:</w:t>
      </w:r>
      <w:r>
        <w:t xml:space="preserve"> </w:t>
      </w:r>
      <w:r>
        <w:t xml:space="preserve">Córdoba, Argentina</w:t>
      </w:r>
    </w:p>
    <w:bookmarkEnd w:id="20"/>
    <w:p>
      <w:pPr>
        <w:pStyle w:val="BodyText"/>
      </w:pPr>
      <w:r>
        <w:t xml:space="preserve">1. Introduction</w:t>
      </w:r>
    </w:p>
    <w:p>
      <w:pPr>
        <w:pStyle w:val="BodyText"/>
      </w:pPr>
      <w:r>
        <w:t xml:space="preserve">This Experiment Protocol outlines the procedures for designing, testing, and validating an Internet of Things (IoT) environmental monitoring system tailored for urban agriculture in Córdoba, Argentina. The project is led by an Electronics Engineer specializing in embedded systems and wireless communication. The primary objective is to develop a cost-effective, reliable, and scalable solution that can monitor soil moisture, temperature, humidity, and light intensity in real-time. This system aims to support sustainable agricultural practices in the Córdoba region, where urban farming is gaining traction due to its potential to enhance food security and reduce environmental impact.</w:t>
      </w:r>
    </w:p>
    <w:p>
      <w:pPr>
        <w:pStyle w:val="BodyText"/>
      </w:pPr>
      <w:r>
        <w:t xml:space="preserve">The protocol adheres to international standards for electronics engineering and incorporates local considerations specific to Córdoba, such as climate conditions, regulatory requirements, and available resources. The Electronics Engineer will oversee all technical aspects of the project, ensuring compliance with safety standards and optimizing performance for the target environment.</w:t>
      </w:r>
    </w:p>
    <w:p>
      <w:pPr>
        <w:pStyle w:val="BodyText"/>
      </w:pPr>
      <w:r>
        <w:t xml:space="preserve">2. Objectives</w:t>
      </w:r>
    </w:p>
    <w:p>
      <w:pPr>
        <w:numPr>
          <w:ilvl w:val="0"/>
          <w:numId w:val="1001"/>
        </w:numPr>
        <w:pStyle w:val="Compact"/>
      </w:pPr>
      <w:r>
        <w:t xml:space="preserve">Design and prototype an IoT-based environmental monitoring system suitable for urban agriculture in Córdoba.</w:t>
      </w:r>
    </w:p>
    <w:p>
      <w:pPr>
        <w:numPr>
          <w:ilvl w:val="0"/>
          <w:numId w:val="1001"/>
        </w:numPr>
        <w:pStyle w:val="Compact"/>
      </w:pPr>
      <w:r>
        <w:t xml:space="preserve">Validate the accuracy and reliability of sensors under local climatic conditions.</w:t>
      </w:r>
    </w:p>
    <w:p>
      <w:pPr>
        <w:numPr>
          <w:ilvl w:val="0"/>
          <w:numId w:val="1001"/>
        </w:numPr>
        <w:pStyle w:val="Compact"/>
      </w:pPr>
      <w:r>
        <w:t xml:space="preserve">Ensure seamless integration with existing communication networks in Córdoba.</w:t>
      </w:r>
    </w:p>
    <w:p>
      <w:pPr>
        <w:numPr>
          <w:ilvl w:val="0"/>
          <w:numId w:val="1001"/>
        </w:numPr>
        <w:pStyle w:val="Compact"/>
      </w:pPr>
      <w:r>
        <w:t xml:space="preserve">Develop a user-friendly interface for data visualization and analysis.</w:t>
      </w:r>
    </w:p>
    <w:p>
      <w:pPr>
        <w:numPr>
          <w:ilvl w:val="0"/>
          <w:numId w:val="1001"/>
        </w:numPr>
        <w:pStyle w:val="Compact"/>
      </w:pPr>
      <w:r>
        <w:t xml:space="preserve">Assess the scalability and cost-effectiveness of the system for widespread adoption.</w:t>
      </w:r>
    </w:p>
    <w:p>
      <w:pPr>
        <w:pStyle w:val="FirstParagraph"/>
      </w:pPr>
      <w:r>
        <w:t xml:space="preserve">3. Materials and Equipment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Microcontroller</w:t>
            </w:r>
          </w:p>
        </w:tc>
        <w:tc>
          <w:tcPr/>
          <w:p>
            <w:pPr>
              <w:pStyle w:val="Compact"/>
              <w:jc w:val="left"/>
            </w:pPr>
            <w:r>
              <w:t xml:space="preserve">ESP32 or equivalent</w:t>
            </w:r>
          </w:p>
        </w:tc>
        <w:tc>
          <w:tcPr/>
          <w:p>
            <w:pPr>
              <w:pStyle w:val="Compact"/>
              <w:jc w:val="left"/>
            </w:pPr>
            <w:r>
              <w:t xml:space="preserve">5</w:t>
            </w:r>
          </w:p>
        </w:tc>
      </w:tr>
      <w:tr>
        <w:tc>
          <w:tcPr/>
          <w:p>
            <w:pPr>
              <w:pStyle w:val="Compact"/>
              <w:jc w:val="left"/>
            </w:pPr>
            <w:r>
              <w:t xml:space="preserve">Soil Moisture Sensor</w:t>
            </w:r>
          </w:p>
        </w:tc>
        <w:tc>
          <w:tcPr/>
          <w:p>
            <w:pPr>
              <w:pStyle w:val="Compact"/>
              <w:jc w:val="left"/>
            </w:pPr>
            <w:r>
              <w:t xml:space="preserve">Capacitive type, waterproof</w:t>
            </w:r>
          </w:p>
        </w:tc>
        <w:tc>
          <w:tcPr/>
          <w:p>
            <w:pPr>
              <w:pStyle w:val="Compact"/>
              <w:jc w:val="left"/>
            </w:pPr>
            <w:r>
              <w:t xml:space="preserve">10</w:t>
            </w:r>
          </w:p>
        </w:tc>
      </w:tr>
      <w:tr>
        <w:tc>
          <w:tcPr/>
          <w:p>
            <w:pPr>
              <w:pStyle w:val="Compact"/>
              <w:jc w:val="left"/>
            </w:pPr>
            <w:r>
              <w:t xml:space="preserve">Temperature and Humidity Sensor</w:t>
            </w:r>
          </w:p>
        </w:tc>
        <w:tc>
          <w:tcPr/>
          <w:p>
            <w:pPr>
              <w:pStyle w:val="Compact"/>
              <w:jc w:val="left"/>
            </w:pPr>
            <w:r>
              <w:t xml:space="preserve">DHT22 or equivalent</w:t>
            </w:r>
          </w:p>
        </w:tc>
        <w:tc>
          <w:tcPr/>
          <w:p>
            <w:pPr>
              <w:pStyle w:val="Compact"/>
              <w:jc w:val="left"/>
            </w:pPr>
            <w:r>
              <w:t xml:space="preserve">10</w:t>
            </w:r>
          </w:p>
        </w:tc>
      </w:tr>
      <w:tr>
        <w:tc>
          <w:tcPr/>
          <w:p>
            <w:pPr>
              <w:pStyle w:val="Compact"/>
              <w:jc w:val="left"/>
            </w:pPr>
            <w:r>
              <w:t xml:space="preserve">Light Intensity Sensor</w:t>
            </w:r>
          </w:p>
        </w:tc>
        <w:tc>
          <w:tcPr/>
          <w:p>
            <w:pPr>
              <w:pStyle w:val="Compact"/>
              <w:jc w:val="left"/>
            </w:pPr>
            <w:r>
              <w:t xml:space="preserve">LDR or photodiode-based</w:t>
            </w:r>
          </w:p>
        </w:tc>
        <w:tc>
          <w:tcPr/>
          <w:p>
            <w:pPr>
              <w:pStyle w:val="Compact"/>
              <w:jc w:val="left"/>
            </w:pPr>
            <w:r>
              <w:t xml:space="preserve">10</w:t>
            </w:r>
          </w:p>
        </w:tc>
      </w:tr>
      <w:tr>
        <w:tc>
          <w:tcPr/>
          <w:p>
            <w:pPr>
              <w:pStyle w:val="Compact"/>
              <w:jc w:val="left"/>
            </w:pPr>
            <w:r>
              <w:t xml:space="preserve">Power Supply</w:t>
            </w:r>
          </w:p>
        </w:tc>
        <w:tc>
          <w:tcPr/>
          <w:p>
            <w:pPr>
              <w:pStyle w:val="Compact"/>
              <w:jc w:val="left"/>
            </w:pPr>
            <w:r>
              <w:t xml:space="preserve">Solar panel with battery backup</w:t>
            </w:r>
          </w:p>
        </w:tc>
        <w:tc>
          <w:tcPr/>
          <w:p>
            <w:pPr>
              <w:pStyle w:val="Compact"/>
              <w:jc w:val="left"/>
            </w:pPr>
            <w:r>
              <w:t xml:space="preserve">5</w:t>
            </w:r>
          </w:p>
        </w:tc>
      </w:tr>
      <w:tr>
        <w:tc>
          <w:tcPr/>
          <w:p>
            <w:pPr>
              <w:pStyle w:val="Compact"/>
              <w:jc w:val="left"/>
            </w:pPr>
            <w:r>
              <w:t xml:space="preserve">Communication Module</w:t>
            </w:r>
          </w:p>
        </w:tc>
        <w:tc>
          <w:tcPr/>
          <w:p>
            <w:pPr>
              <w:pStyle w:val="Compact"/>
              <w:jc w:val="left"/>
            </w:pPr>
            <w:r>
              <w:t xml:space="preserve">Wi-Fi or LoRa</w:t>
            </w:r>
          </w:p>
        </w:tc>
        <w:tc>
          <w:tcPr/>
          <w:p>
            <w:pPr>
              <w:pStyle w:val="Compact"/>
              <w:jc w:val="left"/>
            </w:pPr>
            <w:r>
              <w:t xml:space="preserve">5</w:t>
            </w:r>
          </w:p>
        </w:tc>
      </w:tr>
      <w:tr>
        <w:tc>
          <w:tcPr/>
          <w:p>
            <w:pPr>
              <w:pStyle w:val="Compact"/>
              <w:jc w:val="left"/>
            </w:pPr>
            <w:r>
              <w:t xml:space="preserve">Enclosure</w:t>
            </w:r>
          </w:p>
        </w:tc>
        <w:tc>
          <w:tcPr/>
          <w:p>
            <w:pPr>
              <w:pStyle w:val="Compact"/>
              <w:jc w:val="left"/>
            </w:pPr>
            <w:r>
              <w:t xml:space="preserve">IP65-rated, UV-resistant</w:t>
            </w:r>
          </w:p>
        </w:tc>
        <w:tc>
          <w:tcPr/>
          <w:p>
            <w:pPr>
              <w:pStyle w:val="Compact"/>
              <w:jc w:val="left"/>
            </w:pPr>
            <w:r>
              <w:t xml:space="preserve">5</w:t>
            </w:r>
          </w:p>
        </w:tc>
      </w:tr>
    </w:tbl>
    <w:p>
      <w:pPr>
        <w:pStyle w:val="BodyText"/>
      </w:pPr>
      <w:r>
        <w:t xml:space="preserve">4. Methodology</w:t>
      </w:r>
    </w:p>
    <w:p>
      <w:pPr>
        <w:pStyle w:val="BodyText"/>
      </w:pPr>
      <w:r>
        <w:t xml:space="preserve">The experiment will be conducted in three phases: design, implementation, and validation. The Electronics Engineer will lead each phase, ensuring alignment with the project objectives and local requirements.</w:t>
      </w:r>
    </w:p>
    <w:bookmarkStart w:id="21" w:name="design-phase"/>
    <w:p>
      <w:pPr>
        <w:pStyle w:val="Heading3"/>
      </w:pPr>
      <w:r>
        <w:t xml:space="preserve">4.1 Design Phase</w:t>
      </w:r>
    </w:p>
    <w:p>
      <w:pPr>
        <w:pStyle w:val="FirstParagraph"/>
      </w:pPr>
      <w:r>
        <w:t xml:space="preserve">During this phase, the Electronics Engineer will design the hardware architecture, select appropriate components, and develop the firmware. Special attention will be given to energy efficiency, durability, and compatibility with local communication infrastructure in Córdoba. The design will also consider the unique climatic conditions of the region, including temperature fluctuations and humidity levels.</w:t>
      </w:r>
    </w:p>
    <w:bookmarkEnd w:id="21"/>
    <w:bookmarkStart w:id="22" w:name="implementation-phase"/>
    <w:p>
      <w:pPr>
        <w:pStyle w:val="Heading3"/>
      </w:pPr>
      <w:r>
        <w:t xml:space="preserve">4.2 Implementation Phase</w:t>
      </w:r>
    </w:p>
    <w:p>
      <w:pPr>
        <w:pStyle w:val="FirstParagraph"/>
      </w:pPr>
      <w:r>
        <w:t xml:space="preserve">In this phase, the prototypes will be assembled and programmed. The Electronics Engineer will test each component individually and then integrate them into a functional system. The system will be deployed in selected urban agriculture sites in Córdoba, such as community gardens and rooftop farms.</w:t>
      </w:r>
    </w:p>
    <w:bookmarkEnd w:id="22"/>
    <w:bookmarkStart w:id="23" w:name="validation-phase"/>
    <w:p>
      <w:pPr>
        <w:pStyle w:val="Heading3"/>
      </w:pPr>
      <w:r>
        <w:t xml:space="preserve">4.3 Validation Phase</w:t>
      </w:r>
    </w:p>
    <w:p>
      <w:pPr>
        <w:pStyle w:val="FirstParagraph"/>
      </w:pPr>
      <w:r>
        <w:t xml:space="preserve">The final phase involves collecting and analyzing data from the deployed systems. The Electronics Engineer will compare sensor readings with reference measurements to assess accuracy. Additionally, the system's performance will be evaluated in terms of reliability, ease of use, and scalability. Feedback from end-users will also be gathered to identify areas for improvement.</w:t>
      </w:r>
    </w:p>
    <w:bookmarkEnd w:id="23"/>
    <w:p>
      <w:pPr>
        <w:pStyle w:val="BodyText"/>
      </w:pPr>
      <w:r>
        <w:t xml:space="preserve">5. Safety and Compliance</w:t>
      </w:r>
    </w:p>
    <w:p>
      <w:pPr>
        <w:pStyle w:val="BodyText"/>
      </w:pPr>
      <w:r>
        <w:t xml:space="preserve">All activities will comply with Argentine regulations for electronics and telecommunications, as well as international standards such as ISO 9001 and IEC 61010. The Electronics Engineer will ensure that all equipment is properly grounded, insulated, and protected against environmental hazards. Personal protective equipment (PPE) will be used during assembly and deployment to minimize risks.</w:t>
      </w:r>
    </w:p>
    <w:p>
      <w:pPr>
        <w:pStyle w:val="BodyText"/>
      </w:pPr>
      <w:r>
        <w:t xml:space="preserve">6. Data Collection and Analysis</w:t>
      </w:r>
    </w:p>
    <w:p>
      <w:pPr>
        <w:pStyle w:val="BodyText"/>
      </w:pPr>
      <w:r>
        <w:t xml:space="preserve">Data will be collected continuously over a period of six months. The Electronics Engineer will use statistical methods to analyze trends, identify anomalies, and validate the system's performance. Results will be documented in a comprehensive report, which will include recommendations for future improvements and potential applications in other regions of Argentina.</w:t>
      </w:r>
    </w:p>
    <w:p>
      <w:pPr>
        <w:pStyle w:val="BodyText"/>
      </w:pPr>
      <w:r>
        <w:t xml:space="preserve">7. Conclusion</w:t>
      </w:r>
    </w:p>
    <w:p>
      <w:pPr>
        <w:pStyle w:val="BodyText"/>
      </w:pPr>
      <w:r>
        <w:t xml:space="preserve">This Experiment Protocol provides a structured approach for developing and validating an IoT environmental monitoring system tailored for urban agriculture in Córdoba, Argentina. By leveraging the expertise of an Electronics Engineer and addressing local needs, the project aims to contribute to sustainable agricultural practices and technological innovation in the region.</w:t>
      </w:r>
    </w:p>
    <w:p>
      <w:pPr>
        <w:pStyle w:val="BodyText"/>
      </w:pPr>
      <w:r>
        <w:t xml:space="preserve">Prepared by: [Name of Electronics Engineer]</w:t>
      </w:r>
    </w:p>
    <w:p>
      <w:pPr>
        <w:pStyle w:val="BodyText"/>
      </w:pPr>
      <w:r>
        <w:t xml:space="preserve">Contact: [Email Address]</w:t>
      </w:r>
    </w:p>
    <w:p>
      <w:pPr>
        <w:pStyle w:val="BodyText"/>
      </w:pPr>
      <w:r>
        <w:t xml:space="preserve">Location: Córdoba, Argentina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Electronics Engineering in Córdoba, Argentina</dc:title>
  <dc:creator/>
  <dc:language>en</dc:language>
  <cp:keywords/>
  <dcterms:created xsi:type="dcterms:W3CDTF">2026-10-10T05:38:27Z</dcterms:created>
  <dcterms:modified xsi:type="dcterms:W3CDTF">2026-10-10T05:38:27Z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