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Electronics</w:t>
      </w:r>
      <w:r>
        <w:t xml:space="preserve"> </w:t>
      </w:r>
      <w:r>
        <w:t xml:space="preserve">Engineer</w:t>
      </w:r>
      <w:r>
        <w:t xml:space="preserve"> </w:t>
      </w:r>
      <w:r>
        <w:t xml:space="preserve">-</w:t>
      </w:r>
      <w:r>
        <w:t xml:space="preserve"> </w:t>
      </w:r>
      <w:r>
        <w:t xml:space="preserve">Italy</w:t>
      </w:r>
      <w:r>
        <w:t xml:space="preserve"> </w:t>
      </w:r>
      <w:r>
        <w:t xml:space="preserve">Naples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Advanced Circuit Testing and Validation in Urban Environments</w:t>
      </w:r>
    </w:p>
    <w:p>
      <w:pPr>
        <w:pStyle w:val="BodyText"/>
      </w:pPr>
      <w:r>
        <w:rPr>
          <w:bCs/>
          <w:b/>
        </w:rPr>
        <w:t xml:space="preserve">Location:</w:t>
      </w:r>
      <w:r>
        <w:t xml:space="preserve"> </w:t>
      </w:r>
      <w:r>
        <w:t xml:space="preserve">Italy Naples</w:t>
      </w:r>
    </w:p>
    <w:p>
      <w:pPr>
        <w:pStyle w:val="BodyText"/>
      </w:pPr>
      <w:r>
        <w:rPr>
          <w:bCs/>
          <w:b/>
        </w:rPr>
        <w:t xml:space="preserve">Role:</w:t>
      </w:r>
      <w:r>
        <w:t xml:space="preserve"> </w:t>
      </w:r>
      <w:r>
        <w:t xml:space="preserve">Electronics Engineer</w:t>
      </w:r>
    </w:p>
    <w:p>
      <w:pPr>
        <w:pStyle w:val="BodyText"/>
      </w:pPr>
      <w:r>
        <w:rPr>
          <w:bCs/>
          <w:b/>
        </w:rPr>
        <w:t xml:space="preserve">Date:</w:t>
      </w:r>
      <w:r>
        <w:t xml:space="preserve"> </w:t>
      </w:r>
      <w:r>
        <w:t xml:space="preserve">[Insert Date]</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Experiment Protocol outlines the procedures and guidelines for conducting electronic circuit testing and validation in the urban environment of Italy Naples. The primary objective is to ensure that the electronics engineer adheres to safety standards, technical specifications, and local regulations while performing experiments. This document is designed to provide a comprehensive framework for the electronics engineer to follow during the experiment, ensuring accuracy, reliability, and compliance with all relevant standards.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test the performance of electronic circuits under real-world conditions in Italy Naples.</w:t>
      </w:r>
    </w:p>
    <w:p>
      <w:pPr>
        <w:numPr>
          <w:ilvl w:val="0"/>
          <w:numId w:val="1001"/>
        </w:numPr>
        <w:pStyle w:val="Compact"/>
      </w:pPr>
      <w:r>
        <w:t xml:space="preserve">To validate the reliability and durability of the circuits in varying environmental conditions.</w:t>
      </w:r>
    </w:p>
    <w:p>
      <w:pPr>
        <w:numPr>
          <w:ilvl w:val="0"/>
          <w:numId w:val="1001"/>
        </w:numPr>
        <w:pStyle w:val="Compact"/>
      </w:pPr>
      <w:r>
        <w:t xml:space="preserve">To ensure compliance with Italian and European safety standards.</w:t>
      </w:r>
    </w:p>
    <w:p>
      <w:pPr>
        <w:numPr>
          <w:ilvl w:val="0"/>
          <w:numId w:val="1001"/>
        </w:numPr>
        <w:pStyle w:val="Compact"/>
      </w:pPr>
      <w:r>
        <w:t xml:space="preserve">To document the results and provide recommendations for future improvements.</w:t>
      </w:r>
    </w:p>
    <w:p>
      <w:pPr>
        <w:pStyle w:val="FirstParagraph"/>
      </w:pPr>
      <w:r>
        <w:t xml:space="preserve">3. Scope</w:t>
      </w:r>
    </w:p>
    <w:p>
      <w:pPr>
        <w:pStyle w:val="BodyText"/>
      </w:pPr>
      <w:r>
        <w:t xml:space="preserve">This protocol applies to all electronics engineers involved in the experiment conducted in Italy Naples. It covers the preparation, execution, and documentation phases of the experiment. The scope includes:</w:t>
      </w:r>
    </w:p>
    <w:p>
      <w:pPr>
        <w:numPr>
          <w:ilvl w:val="0"/>
          <w:numId w:val="1002"/>
        </w:numPr>
        <w:pStyle w:val="Compact"/>
      </w:pPr>
      <w:r>
        <w:t xml:space="preserve">Preparation of test equipment and materials.</w:t>
      </w:r>
    </w:p>
    <w:p>
      <w:pPr>
        <w:numPr>
          <w:ilvl w:val="0"/>
          <w:numId w:val="1002"/>
        </w:numPr>
        <w:pStyle w:val="Compact"/>
      </w:pPr>
      <w:r>
        <w:t xml:space="preserve">Setup of the testing environment in Italy Naples.</w:t>
      </w:r>
    </w:p>
    <w:p>
      <w:pPr>
        <w:numPr>
          <w:ilvl w:val="0"/>
          <w:numId w:val="1002"/>
        </w:numPr>
        <w:pStyle w:val="Compact"/>
      </w:pPr>
      <w:r>
        <w:t xml:space="preserve">Execution of the experiment according to the specified procedures.</w:t>
      </w:r>
    </w:p>
    <w:p>
      <w:pPr>
        <w:numPr>
          <w:ilvl w:val="0"/>
          <w:numId w:val="1002"/>
        </w:numPr>
        <w:pStyle w:val="Compact"/>
      </w:pPr>
      <w:r>
        <w:t xml:space="preserve">Collection and analysis of data.</w:t>
      </w:r>
    </w:p>
    <w:p>
      <w:pPr>
        <w:numPr>
          <w:ilvl w:val="0"/>
          <w:numId w:val="1002"/>
        </w:numPr>
        <w:pStyle w:val="Compact"/>
      </w:pPr>
      <w:r>
        <w:t xml:space="preserve">Documentation of results and findings.</w:t>
      </w:r>
    </w:p>
    <w:p>
      <w:pPr>
        <w:pStyle w:val="FirstParagraph"/>
      </w:pPr>
      <w:r>
        <w:t xml:space="preserve">4. Responsibilities</w:t>
      </w:r>
    </w:p>
    <w:p>
      <w:pPr>
        <w:pStyle w:val="BodyText"/>
      </w:pPr>
      <w:r>
        <w:t xml:space="preserve">The electronics engineer is responsible for:</w:t>
      </w:r>
    </w:p>
    <w:p>
      <w:pPr>
        <w:numPr>
          <w:ilvl w:val="0"/>
          <w:numId w:val="1003"/>
        </w:numPr>
        <w:pStyle w:val="Compact"/>
      </w:pPr>
      <w:r>
        <w:t xml:space="preserve">Ensuring that all equipment and materials are properly calibrated and maintained.</w:t>
      </w:r>
    </w:p>
    <w:p>
      <w:pPr>
        <w:numPr>
          <w:ilvl w:val="0"/>
          <w:numId w:val="1003"/>
        </w:numPr>
        <w:pStyle w:val="Compact"/>
      </w:pPr>
      <w:r>
        <w:t xml:space="preserve">Following the procedures outlined in this protocol.</w:t>
      </w:r>
    </w:p>
    <w:p>
      <w:pPr>
        <w:numPr>
          <w:ilvl w:val="0"/>
          <w:numId w:val="1003"/>
        </w:numPr>
        <w:pStyle w:val="Compact"/>
      </w:pPr>
      <w:r>
        <w:t xml:space="preserve">Maintaining accurate records of all activities and observations.</w:t>
      </w:r>
    </w:p>
    <w:p>
      <w:pPr>
        <w:numPr>
          <w:ilvl w:val="0"/>
          <w:numId w:val="1003"/>
        </w:numPr>
        <w:pStyle w:val="Compact"/>
      </w:pPr>
      <w:r>
        <w:t xml:space="preserve">Reporting any issues or deviations from the protocol immediately.</w:t>
      </w:r>
    </w:p>
    <w:p>
      <w:pPr>
        <w:numPr>
          <w:ilvl w:val="0"/>
          <w:numId w:val="1003"/>
        </w:numPr>
        <w:pStyle w:val="Compact"/>
      </w:pPr>
      <w:r>
        <w:t xml:space="preserve">Ensuring the safety of all personnel and the public during the experiment.</w:t>
      </w:r>
    </w:p>
    <w:p>
      <w:pPr>
        <w:pStyle w:val="FirstParagraph"/>
      </w:pPr>
      <w:r>
        <w:t xml:space="preserve">5. Equipment and Materials</w:t>
      </w:r>
    </w:p>
    <w:p>
      <w:pPr>
        <w:pStyle w:val="BodyText"/>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Oscilloscope</w:t>
            </w:r>
          </w:p>
        </w:tc>
        <w:tc>
          <w:tcPr/>
          <w:p>
            <w:pPr>
              <w:pStyle w:val="Compact"/>
              <w:jc w:val="left"/>
            </w:pPr>
            <w:r>
              <w:t xml:space="preserve">2</w:t>
            </w:r>
          </w:p>
        </w:tc>
        <w:tc>
          <w:tcPr/>
          <w:p>
            <w:pPr>
              <w:pStyle w:val="Compact"/>
              <w:jc w:val="left"/>
            </w:pPr>
            <w:r>
              <w:t xml:space="preserve">High-resolution, multi-channel</w:t>
            </w:r>
          </w:p>
        </w:tc>
      </w:tr>
      <w:tr>
        <w:tc>
          <w:tcPr/>
          <w:p>
            <w:pPr>
              <w:pStyle w:val="Compact"/>
              <w:jc w:val="left"/>
            </w:pPr>
            <w:r>
              <w:t xml:space="preserve">Power Supply</w:t>
            </w:r>
          </w:p>
        </w:tc>
        <w:tc>
          <w:tcPr/>
          <w:p>
            <w:pPr>
              <w:pStyle w:val="Compact"/>
              <w:jc w:val="left"/>
            </w:pPr>
            <w:r>
              <w:t xml:space="preserve">3</w:t>
            </w:r>
          </w:p>
        </w:tc>
        <w:tc>
          <w:tcPr/>
          <w:p>
            <w:pPr>
              <w:pStyle w:val="Compact"/>
              <w:jc w:val="left"/>
            </w:pPr>
            <w:r>
              <w:t xml:space="preserve">Adjustable voltage and current</w:t>
            </w:r>
          </w:p>
        </w:tc>
      </w:tr>
      <w:tr>
        <w:tc>
          <w:tcPr/>
          <w:p>
            <w:pPr>
              <w:pStyle w:val="Compact"/>
              <w:jc w:val="left"/>
            </w:pPr>
            <w:r>
              <w:t xml:space="preserve">Multimeter</w:t>
            </w:r>
          </w:p>
        </w:tc>
        <w:tc>
          <w:tcPr/>
          <w:p>
            <w:pPr>
              <w:pStyle w:val="Compact"/>
              <w:jc w:val="left"/>
            </w:pPr>
            <w:r>
              <w:t xml:space="preserve">4</w:t>
            </w:r>
          </w:p>
        </w:tc>
        <w:tc>
          <w:tcPr/>
          <w:p>
            <w:pPr>
              <w:pStyle w:val="Compact"/>
              <w:jc w:val="left"/>
            </w:pPr>
            <w:r>
              <w:t xml:space="preserve">Digital, high-precision</w:t>
            </w:r>
          </w:p>
        </w:tc>
      </w:tr>
      <w:tr>
        <w:tc>
          <w:tcPr/>
          <w:p>
            <w:pPr>
              <w:pStyle w:val="Compact"/>
              <w:jc w:val="left"/>
            </w:pPr>
            <w:r>
              <w:t xml:space="preserve">Test Circuits</w:t>
            </w:r>
          </w:p>
        </w:tc>
        <w:tc>
          <w:tcPr/>
          <w:p>
            <w:pPr>
              <w:pStyle w:val="Compact"/>
              <w:jc w:val="left"/>
            </w:pPr>
            <w:r>
              <w:t xml:space="preserve">10</w:t>
            </w:r>
          </w:p>
        </w:tc>
        <w:tc>
          <w:tcPr/>
          <w:p>
            <w:pPr>
              <w:pStyle w:val="Compact"/>
              <w:jc w:val="left"/>
            </w:pPr>
            <w:r>
              <w:t xml:space="preserve">As per design specifications</w:t>
            </w:r>
          </w:p>
        </w:tc>
      </w:tr>
      <w:tr>
        <w:tc>
          <w:tcPr/>
          <w:p>
            <w:pPr>
              <w:pStyle w:val="Compact"/>
              <w:jc w:val="left"/>
            </w:pPr>
            <w:r>
              <w:t xml:space="preserve">Environmental Sensors</w:t>
            </w:r>
          </w:p>
        </w:tc>
        <w:tc>
          <w:tcPr/>
          <w:p>
            <w:pPr>
              <w:pStyle w:val="Compact"/>
              <w:jc w:val="left"/>
            </w:pPr>
            <w:r>
              <w:t xml:space="preserve">5</w:t>
            </w:r>
          </w:p>
        </w:tc>
        <w:tc>
          <w:tcPr/>
          <w:p>
            <w:pPr>
              <w:pStyle w:val="Compact"/>
              <w:jc w:val="left"/>
            </w:pPr>
            <w:r>
              <w:t xml:space="preserve">Temperature, humidity, and pressure</w:t>
            </w:r>
          </w:p>
        </w:tc>
      </w:tr>
    </w:tbl>
    <w:p>
      <w:pPr>
        <w:pStyle w:val="BodyText"/>
      </w:pPr>
      <w:r>
        <w:t xml:space="preserve">6. Procedure</w:t>
      </w:r>
    </w:p>
    <w:p>
      <w:pPr>
        <w:pStyle w:val="BodyText"/>
      </w:pPr>
      <w:r>
        <w:t xml:space="preserve">The experiment will be conducted in the following steps:</w:t>
      </w:r>
    </w:p>
    <w:p>
      <w:pPr>
        <w:numPr>
          <w:ilvl w:val="0"/>
          <w:numId w:val="1004"/>
        </w:numPr>
        <w:pStyle w:val="Compact"/>
      </w:pPr>
      <w:r>
        <w:rPr>
          <w:bCs/>
          <w:b/>
        </w:rPr>
        <w:t xml:space="preserve">Preparation:</w:t>
      </w:r>
      <w:r>
        <w:t xml:space="preserve"> </w:t>
      </w:r>
      <w:r>
        <w:t xml:space="preserve">Calibrate all equipment and verify the integrity of the test circuits.</w:t>
      </w:r>
    </w:p>
    <w:p>
      <w:pPr>
        <w:numPr>
          <w:ilvl w:val="0"/>
          <w:numId w:val="1004"/>
        </w:numPr>
        <w:pStyle w:val="Compact"/>
      </w:pPr>
      <w:r>
        <w:rPr>
          <w:bCs/>
          <w:b/>
        </w:rPr>
        <w:t xml:space="preserve">Setup:</w:t>
      </w:r>
      <w:r>
        <w:t xml:space="preserve"> </w:t>
      </w:r>
      <w:r>
        <w:t xml:space="preserve">Install the test circuits and environmental sensors in the designated location in Italy Naples.</w:t>
      </w:r>
    </w:p>
    <w:p>
      <w:pPr>
        <w:numPr>
          <w:ilvl w:val="0"/>
          <w:numId w:val="1004"/>
        </w:numPr>
        <w:pStyle w:val="Compact"/>
      </w:pPr>
      <w:r>
        <w:rPr>
          <w:bCs/>
          <w:b/>
        </w:rPr>
        <w:t xml:space="preserve">Baseline Testing:</w:t>
      </w:r>
      <w:r>
        <w:t xml:space="preserve"> </w:t>
      </w:r>
      <w:r>
        <w:t xml:space="preserve">Perform initial tests to establish baseline performance metrics.</w:t>
      </w:r>
    </w:p>
    <w:p>
      <w:pPr>
        <w:numPr>
          <w:ilvl w:val="0"/>
          <w:numId w:val="1004"/>
        </w:numPr>
        <w:pStyle w:val="Compact"/>
      </w:pPr>
      <w:r>
        <w:rPr>
          <w:bCs/>
          <w:b/>
        </w:rPr>
        <w:t xml:space="preserve">Environmental Testing:</w:t>
      </w:r>
      <w:r>
        <w:t xml:space="preserve"> </w:t>
      </w:r>
      <w:r>
        <w:t xml:space="preserve">Expose the circuits to varying environmental conditions and record the data.</w:t>
      </w:r>
    </w:p>
    <w:p>
      <w:pPr>
        <w:numPr>
          <w:ilvl w:val="0"/>
          <w:numId w:val="1004"/>
        </w:numPr>
        <w:pStyle w:val="Compact"/>
      </w:pPr>
      <w:r>
        <w:rPr>
          <w:bCs/>
          <w:b/>
        </w:rPr>
        <w:t xml:space="preserve">Stress Testing:</w:t>
      </w:r>
      <w:r>
        <w:t xml:space="preserve"> </w:t>
      </w:r>
      <w:r>
        <w:t xml:space="preserve">Apply stress conditions to the circuits and monitor their performance.</w:t>
      </w:r>
    </w:p>
    <w:p>
      <w:pPr>
        <w:numPr>
          <w:ilvl w:val="0"/>
          <w:numId w:val="1004"/>
        </w:numPr>
        <w:pStyle w:val="Compact"/>
      </w:pPr>
      <w:r>
        <w:rPr>
          <w:bCs/>
          <w:b/>
        </w:rPr>
        <w:t xml:space="preserve">Data Collection:</w:t>
      </w:r>
      <w:r>
        <w:t xml:space="preserve"> </w:t>
      </w:r>
      <w:r>
        <w:t xml:space="preserve">Collect and store all data for analysis.</w:t>
      </w:r>
    </w:p>
    <w:p>
      <w:pPr>
        <w:numPr>
          <w:ilvl w:val="0"/>
          <w:numId w:val="1004"/>
        </w:numPr>
        <w:pStyle w:val="Compact"/>
      </w:pPr>
      <w:r>
        <w:rPr>
          <w:bCs/>
          <w:b/>
        </w:rPr>
        <w:t xml:space="preserve">Analysis:</w:t>
      </w:r>
      <w:r>
        <w:t xml:space="preserve"> </w:t>
      </w:r>
      <w:r>
        <w:t xml:space="preserve">Analyze the data to determine the performance and reliability of the circuits.</w:t>
      </w:r>
    </w:p>
    <w:p>
      <w:pPr>
        <w:numPr>
          <w:ilvl w:val="0"/>
          <w:numId w:val="1004"/>
        </w:numPr>
        <w:pStyle w:val="Compact"/>
      </w:pPr>
      <w:r>
        <w:rPr>
          <w:bCs/>
          <w:b/>
        </w:rPr>
        <w:t xml:space="preserve">Documentation:</w:t>
      </w:r>
      <w:r>
        <w:t xml:space="preserve"> </w:t>
      </w:r>
      <w:r>
        <w:t xml:space="preserve">Document the results and prepare a report.</w:t>
      </w:r>
    </w:p>
    <w:p>
      <w:pPr>
        <w:pStyle w:val="FirstParagraph"/>
      </w:pPr>
      <w:r>
        <w:t xml:space="preserve">7. Safety Precautions</w:t>
      </w:r>
    </w:p>
    <w:p>
      <w:pPr>
        <w:pStyle w:val="BodyText"/>
      </w:pPr>
      <w:r>
        <w:t xml:space="preserve">The following safety precautions must be observed:</w:t>
      </w:r>
    </w:p>
    <w:p>
      <w:pPr>
        <w:numPr>
          <w:ilvl w:val="0"/>
          <w:numId w:val="1005"/>
        </w:numPr>
        <w:pStyle w:val="Compact"/>
      </w:pPr>
      <w:r>
        <w:t xml:space="preserve">Wear appropriate personal protective equipment (PPE) at all times.</w:t>
      </w:r>
    </w:p>
    <w:p>
      <w:pPr>
        <w:numPr>
          <w:ilvl w:val="0"/>
          <w:numId w:val="1005"/>
        </w:numPr>
        <w:pStyle w:val="Compact"/>
      </w:pPr>
      <w:r>
        <w:t xml:space="preserve">Ensure that all electrical connections are secure and insulated.</w:t>
      </w:r>
    </w:p>
    <w:p>
      <w:pPr>
        <w:numPr>
          <w:ilvl w:val="0"/>
          <w:numId w:val="1005"/>
        </w:numPr>
        <w:pStyle w:val="Compact"/>
      </w:pPr>
      <w:r>
        <w:t xml:space="preserve">Keep the testing area clear of unauthorized personnel.</w:t>
      </w:r>
    </w:p>
    <w:p>
      <w:pPr>
        <w:numPr>
          <w:ilvl w:val="0"/>
          <w:numId w:val="1005"/>
        </w:numPr>
        <w:pStyle w:val="Compact"/>
      </w:pPr>
      <w:r>
        <w:t xml:space="preserve">Follow all local safety regulations and guidelines in Italy Naples.</w:t>
      </w:r>
    </w:p>
    <w:p>
      <w:pPr>
        <w:numPr>
          <w:ilvl w:val="0"/>
          <w:numId w:val="1005"/>
        </w:numPr>
        <w:pStyle w:val="Compact"/>
      </w:pPr>
      <w:r>
        <w:t xml:space="preserve">Have a first aid kit and emergency contact information readily available.</w:t>
      </w:r>
    </w:p>
    <w:p>
      <w:pPr>
        <w:pStyle w:val="FirstParagraph"/>
      </w:pPr>
      <w:r>
        <w:t xml:space="preserve">8. Data Management</w:t>
      </w:r>
    </w:p>
    <w:p>
      <w:pPr>
        <w:pStyle w:val="BodyText"/>
      </w:pPr>
      <w:r>
        <w:t xml:space="preserve">All data collected during the experiment must be:</w:t>
      </w:r>
    </w:p>
    <w:p>
      <w:pPr>
        <w:numPr>
          <w:ilvl w:val="0"/>
          <w:numId w:val="1006"/>
        </w:numPr>
        <w:pStyle w:val="Compact"/>
      </w:pPr>
      <w:r>
        <w:t xml:space="preserve">Accurately recorded and stored in a secure database.</w:t>
      </w:r>
    </w:p>
    <w:p>
      <w:pPr>
        <w:numPr>
          <w:ilvl w:val="0"/>
          <w:numId w:val="1006"/>
        </w:numPr>
        <w:pStyle w:val="Compact"/>
      </w:pPr>
      <w:r>
        <w:t xml:space="preserve">Regularly backed up to prevent data loss.</w:t>
      </w:r>
    </w:p>
    <w:p>
      <w:pPr>
        <w:numPr>
          <w:ilvl w:val="0"/>
          <w:numId w:val="1006"/>
        </w:numPr>
        <w:pStyle w:val="Compact"/>
      </w:pPr>
      <w:r>
        <w:t xml:space="preserve">Analyzed using standardized methods to ensure consistency.</w:t>
      </w:r>
    </w:p>
    <w:p>
      <w:pPr>
        <w:numPr>
          <w:ilvl w:val="0"/>
          <w:numId w:val="1006"/>
        </w:numPr>
        <w:pStyle w:val="Compact"/>
      </w:pPr>
      <w:r>
        <w:t xml:space="preserve">Shared with relevant stakeholders as per the project requirements.</w:t>
      </w:r>
    </w:p>
    <w:p>
      <w:pPr>
        <w:pStyle w:val="FirstParagraph"/>
      </w:pPr>
      <w:r>
        <w:t xml:space="preserve">9. Reporting</w:t>
      </w:r>
    </w:p>
    <w:p>
      <w:pPr>
        <w:pStyle w:val="BodyText"/>
      </w:pPr>
      <w:r>
        <w:t xml:space="preserve">The electronics engineer must prepare a detailed report including:</w:t>
      </w:r>
    </w:p>
    <w:p>
      <w:pPr>
        <w:numPr>
          <w:ilvl w:val="0"/>
          <w:numId w:val="1007"/>
        </w:numPr>
        <w:pStyle w:val="Compact"/>
      </w:pPr>
      <w:r>
        <w:t xml:space="preserve">Summary of the experiment and objectives.</w:t>
      </w:r>
    </w:p>
    <w:p>
      <w:pPr>
        <w:numPr>
          <w:ilvl w:val="0"/>
          <w:numId w:val="1007"/>
        </w:numPr>
        <w:pStyle w:val="Compact"/>
      </w:pPr>
      <w:r>
        <w:t xml:space="preserve">Methodology and procedures followed.</w:t>
      </w:r>
    </w:p>
    <w:p>
      <w:pPr>
        <w:numPr>
          <w:ilvl w:val="0"/>
          <w:numId w:val="1007"/>
        </w:numPr>
        <w:pStyle w:val="Compact"/>
      </w:pPr>
      <w:r>
        <w:t xml:space="preserve">Data and results obtained.</w:t>
      </w:r>
    </w:p>
    <w:p>
      <w:pPr>
        <w:numPr>
          <w:ilvl w:val="0"/>
          <w:numId w:val="1007"/>
        </w:numPr>
        <w:pStyle w:val="Compact"/>
      </w:pPr>
      <w:r>
        <w:t xml:space="preserve">Analysis and interpretation of the results.</w:t>
      </w:r>
    </w:p>
    <w:p>
      <w:pPr>
        <w:numPr>
          <w:ilvl w:val="0"/>
          <w:numId w:val="1007"/>
        </w:numPr>
        <w:pStyle w:val="Compact"/>
      </w:pPr>
      <w:r>
        <w:t xml:space="preserve">Conclusions and recommendations.</w:t>
      </w:r>
    </w:p>
    <w:p>
      <w:pPr>
        <w:pStyle w:val="FirstParagraph"/>
      </w:pPr>
      <w:r>
        <w:t xml:space="preserve">10. Conclusion</w:t>
      </w:r>
    </w:p>
    <w:p>
      <w:pPr>
        <w:pStyle w:val="BodyText"/>
      </w:pPr>
      <w:r>
        <w:t xml:space="preserve">This Experiment Protocol provides a structured approach for the electronics engineer to conduct experiments in Italy Naples. By following this protocol, the electronics engineer can ensure that the experiments are conducted safely, accurately, and in compliance with all relevant standards. The results of these experiments will contribute to the advancement of electronic circuit design and validation in urban environments.</w:t>
      </w:r>
    </w:p>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Electronics Engineer - Italy Naples</dc:title>
  <dc:creator/>
  <dc:language>en</dc:language>
  <cp:keywords/>
  <dcterms:created xsi:type="dcterms:W3CDTF">2026-10-10T01:42:57Z</dcterms:created>
  <dcterms:modified xsi:type="dcterms:W3CDTF">2026-10-10T01:42:57Z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