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cb86d2514725fa3afdeab2c71bdfbcfb9601387"/>
    <w:p>
      <w:pPr>
        <w:pStyle w:val="Heading1"/>
      </w:pPr>
      <w:r>
        <w:t xml:space="preserve">Experiment Protocol: Film Director in Argentina Buenos Aires</w:t>
      </w:r>
    </w:p>
    <w:p>
      <w:pPr>
        <w:pStyle w:val="FirstParagraph"/>
      </w:pPr>
      <w:r>
        <w:rPr>
          <w:bCs/>
          <w:b/>
        </w:rPr>
        <w:t xml:space="preserve">Protocol ID:</w:t>
      </w:r>
      <w:r>
        <w:t xml:space="preserve"> </w:t>
      </w:r>
      <w:r>
        <w:t xml:space="preserve">FP-BA-2024-001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Buenos Aires, Argentina</w:t>
      </w:r>
    </w:p>
    <w:p>
      <w:pPr>
        <w:pStyle w:val="BodyText"/>
      </w:pPr>
      <w:r>
        <w:rPr>
          <w:bCs/>
          <w:b/>
        </w:rPr>
        <w:t xml:space="preserve">Subject:</w:t>
      </w:r>
      <w:r>
        <w:t xml:space="preserve"> </w:t>
      </w:r>
      <w:r>
        <w:t xml:space="preserve">Film Director</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objectives, and methodologies for studying the role, creative process, and professional challenges of a Film Director within the unique cultural and industrial context of Argentina Buenos Aires. Buenos Aires is widely recognized as one of the most vibrant cinematic hubs in Latin America, with a rich history of film production, influential directors, and a distinctive visual and narrative style. This protocol aims to provide a structured framework for researchers, film students, and industry professionals to conduct systematic observations and analyses of Film Directors operating in this environment.</w:t>
      </w:r>
    </w:p>
    <w:p>
      <w:pPr>
        <w:pStyle w:val="BodyText"/>
      </w:pPr>
      <w:r>
        <w:t xml:space="preserve">The study will focus on understanding how local cultural influences, economic conditions, and institutional support systems shape the work of a Film Director in Argentina Buenos Aires. By following this protocol, researchers will be able to gather consistent, reliable data that contributes to broader knowledge about film production practices in the region.</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document the creative decision-making processes of a Film Director in Argentina Buenos Aires during pre-production, production, and post-production phases.</w:t>
      </w:r>
    </w:p>
    <w:p>
      <w:pPr>
        <w:numPr>
          <w:ilvl w:val="0"/>
          <w:numId w:val="1001"/>
        </w:numPr>
        <w:pStyle w:val="Compact"/>
      </w:pPr>
      <w:r>
        <w:t xml:space="preserve">To analyze the impact of local cultural, social, and political contexts on the thematic and aesthetic choices made by a Film Director.</w:t>
      </w:r>
    </w:p>
    <w:p>
      <w:pPr>
        <w:numPr>
          <w:ilvl w:val="0"/>
          <w:numId w:val="1001"/>
        </w:numPr>
        <w:pStyle w:val="Compact"/>
      </w:pPr>
      <w:r>
        <w:t xml:space="preserve">To evaluate the challenges faced by a Film Director in Argentina Buenos Aires, including funding limitations, infrastructure issues, and market access.</w:t>
      </w:r>
    </w:p>
    <w:p>
      <w:pPr>
        <w:numPr>
          <w:ilvl w:val="0"/>
          <w:numId w:val="1001"/>
        </w:numPr>
        <w:pStyle w:val="Compact"/>
      </w:pPr>
      <w:r>
        <w:t xml:space="preserve">To identify best practices and innovative strategies employed by Film Directors to overcome obstacles and achieve artistic and commercial success.</w:t>
      </w:r>
    </w:p>
    <w:p>
      <w:pPr>
        <w:numPr>
          <w:ilvl w:val="0"/>
          <w:numId w:val="1001"/>
        </w:numPr>
        <w:pStyle w:val="Compact"/>
      </w:pPr>
      <w:r>
        <w:t xml:space="preserve">To contribute to the development of educational materials and industry guidelines tailored to the specific needs of Film Directors in Argentina Buenos Aires.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qualitative and quantitative research techniques. The design includes:</w:t>
      </w:r>
    </w:p>
    <w:p>
      <w:pPr>
        <w:numPr>
          <w:ilvl w:val="0"/>
          <w:numId w:val="1002"/>
        </w:numPr>
        <w:pStyle w:val="Compact"/>
      </w:pPr>
      <w:r>
        <w:rPr>
          <w:bCs/>
          <w:b/>
        </w:rPr>
        <w:t xml:space="preserve">Case Studies:</w:t>
      </w:r>
      <w:r>
        <w:t xml:space="preserve"> </w:t>
      </w:r>
      <w:r>
        <w:t xml:space="preserve">In-depth analysis of selected Film Directors working in Argentina Buenos Aires.</w:t>
      </w:r>
    </w:p>
    <w:p>
      <w:pPr>
        <w:numPr>
          <w:ilvl w:val="0"/>
          <w:numId w:val="1002"/>
        </w:numPr>
        <w:pStyle w:val="Compact"/>
      </w:pPr>
      <w:r>
        <w:rPr>
          <w:bCs/>
          <w:b/>
        </w:rPr>
        <w:t xml:space="preserve">Interviews:</w:t>
      </w:r>
      <w:r>
        <w:t xml:space="preserve"> </w:t>
      </w:r>
      <w:r>
        <w:t xml:space="preserve">Semi-structured interviews with Film Directors, producers, cinematographers, and other key stakeholders.</w:t>
      </w:r>
    </w:p>
    <w:p>
      <w:pPr>
        <w:numPr>
          <w:ilvl w:val="0"/>
          <w:numId w:val="1002"/>
        </w:numPr>
        <w:pStyle w:val="Compact"/>
      </w:pPr>
      <w:r>
        <w:rPr>
          <w:bCs/>
          <w:b/>
        </w:rPr>
        <w:t xml:space="preserve">Observations:</w:t>
      </w:r>
      <w:r>
        <w:t xml:space="preserve"> </w:t>
      </w:r>
      <w:r>
        <w:t xml:space="preserve">On-set observations during the production of films in Buenos Aires.</w:t>
      </w:r>
    </w:p>
    <w:p>
      <w:pPr>
        <w:numPr>
          <w:ilvl w:val="0"/>
          <w:numId w:val="1002"/>
        </w:numPr>
        <w:pStyle w:val="Compact"/>
      </w:pPr>
      <w:r>
        <w:rPr>
          <w:bCs/>
          <w:b/>
        </w:rPr>
        <w:t xml:space="preserve">Surveys:</w:t>
      </w:r>
      <w:r>
        <w:t xml:space="preserve"> </w:t>
      </w:r>
      <w:r>
        <w:t xml:space="preserve">Questionnaires distributed to a broader sample of Film Directors and industry professionals.</w:t>
      </w:r>
    </w:p>
    <w:bookmarkEnd w:id="23"/>
    <w:bookmarkStart w:id="24" w:name="participant-selection"/>
    <w:p>
      <w:pPr>
        <w:pStyle w:val="Heading3"/>
      </w:pPr>
      <w:r>
        <w:t xml:space="preserve">3.2 Participant Selection</w:t>
      </w:r>
    </w:p>
    <w:p>
      <w:pPr>
        <w:pStyle w:val="FirstParagraph"/>
      </w:pPr>
      <w:r>
        <w:t xml:space="preserve">Participants will be selected based on the following criteria:</w:t>
      </w:r>
    </w:p>
    <w:p>
      <w:pPr>
        <w:numPr>
          <w:ilvl w:val="0"/>
          <w:numId w:val="1003"/>
        </w:numPr>
        <w:pStyle w:val="Compact"/>
      </w:pPr>
      <w:r>
        <w:t xml:space="preserve">Active Film Directors currently working or recently active in Argentina Buenos Aires.</w:t>
      </w:r>
    </w:p>
    <w:p>
      <w:pPr>
        <w:numPr>
          <w:ilvl w:val="0"/>
          <w:numId w:val="1003"/>
        </w:numPr>
        <w:pStyle w:val="Compact"/>
      </w:pPr>
      <w:r>
        <w:t xml:space="preserve">Diversity in terms of experience level, genre specialization, and production scale.</w:t>
      </w:r>
    </w:p>
    <w:p>
      <w:pPr>
        <w:numPr>
          <w:ilvl w:val="0"/>
          <w:numId w:val="1003"/>
        </w:numPr>
        <w:pStyle w:val="Compact"/>
      </w:pPr>
      <w:r>
        <w:t xml:space="preserve">Willingness to participate in interviews, observations, and surveys.</w:t>
      </w:r>
    </w:p>
    <w:bookmarkEnd w:id="24"/>
    <w:bookmarkStart w:id="25" w:name="data-collection-procedures"/>
    <w:p>
      <w:pPr>
        <w:pStyle w:val="Heading3"/>
      </w:pPr>
      <w:r>
        <w:t xml:space="preserve">3.3 Data Collection Procedures</w:t>
      </w:r>
    </w:p>
    <w:p>
      <w:pPr>
        <w:pStyle w:val="FirstParagraph"/>
      </w:pPr>
      <w:r>
        <w:t xml:space="preserve">Data collection will be conducted in accordance with ethical guidelines and local regulations. Procedures include:</w:t>
      </w:r>
    </w:p>
    <w:p>
      <w:pPr>
        <w:numPr>
          <w:ilvl w:val="0"/>
          <w:numId w:val="1004"/>
        </w:numPr>
        <w:pStyle w:val="Compact"/>
      </w:pPr>
      <w:r>
        <w:t xml:space="preserve">Obtaining informed consent from all participants.</w:t>
      </w:r>
    </w:p>
    <w:p>
      <w:pPr>
        <w:numPr>
          <w:ilvl w:val="0"/>
          <w:numId w:val="1004"/>
        </w:numPr>
        <w:pStyle w:val="Compact"/>
      </w:pPr>
      <w:r>
        <w:t xml:space="preserve">Conducting interviews in Spanish or English, depending on participant preference, with professional translation if necessary.</w:t>
      </w:r>
    </w:p>
    <w:p>
      <w:pPr>
        <w:numPr>
          <w:ilvl w:val="0"/>
          <w:numId w:val="1004"/>
        </w:numPr>
        <w:pStyle w:val="Compact"/>
      </w:pPr>
      <w:r>
        <w:t xml:space="preserve">Recording on-set observations with permission from production teams.</w:t>
      </w:r>
    </w:p>
    <w:p>
      <w:pPr>
        <w:numPr>
          <w:ilvl w:val="0"/>
          <w:numId w:val="1004"/>
        </w:numPr>
        <w:pStyle w:val="Compact"/>
      </w:pPr>
      <w:r>
        <w:t xml:space="preserve">Distributing surveys electronically and in print to maximize response rates.</w:t>
      </w:r>
    </w:p>
    <w:bookmarkEnd w:id="25"/>
    <w:bookmarkEnd w:id="26"/>
    <w:bookmarkStart w:id="27" w:name="ethical-considerations"/>
    <w:p>
      <w:pPr>
        <w:pStyle w:val="Heading2"/>
      </w:pPr>
      <w:r>
        <w:t xml:space="preserve">4. Ethical Considerations</w:t>
      </w:r>
    </w:p>
    <w:p>
      <w:pPr>
        <w:pStyle w:val="FirstParagraph"/>
      </w:pPr>
      <w:r>
        <w:t xml:space="preserve">This Experiment Protocol adheres to the highest ethical standards in research involving human subjects. Key considerations include:</w:t>
      </w:r>
    </w:p>
    <w:p>
      <w:pPr>
        <w:numPr>
          <w:ilvl w:val="0"/>
          <w:numId w:val="1005"/>
        </w:numPr>
        <w:pStyle w:val="Compact"/>
      </w:pPr>
      <w:r>
        <w:t xml:space="preserve">Respect for the autonomy and privacy of all participants.</w:t>
      </w:r>
    </w:p>
    <w:p>
      <w:pPr>
        <w:numPr>
          <w:ilvl w:val="0"/>
          <w:numId w:val="1005"/>
        </w:numPr>
        <w:pStyle w:val="Compact"/>
      </w:pPr>
      <w:r>
        <w:t xml:space="preserve">Confidentiality of personal and professional information.</w:t>
      </w:r>
    </w:p>
    <w:p>
      <w:pPr>
        <w:numPr>
          <w:ilvl w:val="0"/>
          <w:numId w:val="1005"/>
        </w:numPr>
        <w:pStyle w:val="Compact"/>
      </w:pPr>
      <w:r>
        <w:t xml:space="preserve">Minimization of any potential risks or disruptions to film production activities.</w:t>
      </w:r>
    </w:p>
    <w:p>
      <w:pPr>
        <w:numPr>
          <w:ilvl w:val="0"/>
          <w:numId w:val="1005"/>
        </w:numPr>
        <w:pStyle w:val="Compact"/>
      </w:pPr>
      <w:r>
        <w:t xml:space="preserve">Compliance with local laws and regulations in Argentina Buenos Aires regarding research and data protection.</w:t>
      </w:r>
    </w:p>
    <w:bookmarkEnd w:id="27"/>
    <w:bookmarkStart w:id="28" w:name="timeline-and-milestones"/>
    <w:p>
      <w:pPr>
        <w:pStyle w:val="Heading2"/>
      </w:pPr>
      <w:r>
        <w:t xml:space="preserve">5.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Protocol approval, participant recruitment, instrument development</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Interviews, observations, surveys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Qualitative and quantitative analysis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Compilation of findings, dissemination of results</w:t>
            </w:r>
          </w:p>
        </w:tc>
      </w:tr>
    </w:tbl>
    <w:bookmarkEnd w:id="28"/>
    <w:bookmarkStart w:id="29" w:name="expected-outcomes"/>
    <w:p>
      <w:pPr>
        <w:pStyle w:val="Heading2"/>
      </w:pPr>
      <w:r>
        <w:t xml:space="preserve">6. Expected Outcomes</w:t>
      </w:r>
    </w:p>
    <w:p>
      <w:pPr>
        <w:pStyle w:val="FirstParagraph"/>
      </w:pPr>
      <w:r>
        <w:t xml:space="preserve">The implementation of this Experiment Protocol is expected to yield the following outcomes:</w:t>
      </w:r>
    </w:p>
    <w:p>
      <w:pPr>
        <w:numPr>
          <w:ilvl w:val="0"/>
          <w:numId w:val="1006"/>
        </w:numPr>
        <w:pStyle w:val="Compact"/>
      </w:pPr>
      <w:r>
        <w:t xml:space="preserve">A comprehensive understanding of the role and challenges of a Film Director in Argentina Buenos Aires.</w:t>
      </w:r>
    </w:p>
    <w:p>
      <w:pPr>
        <w:numPr>
          <w:ilvl w:val="0"/>
          <w:numId w:val="1006"/>
        </w:numPr>
        <w:pStyle w:val="Compact"/>
      </w:pPr>
      <w:r>
        <w:t xml:space="preserve">Identification of effective strategies for navigating the local film industry.</w:t>
      </w:r>
    </w:p>
    <w:p>
      <w:pPr>
        <w:numPr>
          <w:ilvl w:val="0"/>
          <w:numId w:val="1006"/>
        </w:numPr>
        <w:pStyle w:val="Compact"/>
      </w:pPr>
      <w:r>
        <w:t xml:space="preserve">Recommendations for policy makers, educational institutions, and industry organizations.</w:t>
      </w:r>
    </w:p>
    <w:p>
      <w:pPr>
        <w:numPr>
          <w:ilvl w:val="0"/>
          <w:numId w:val="1006"/>
        </w:numPr>
        <w:pStyle w:val="Compact"/>
      </w:pPr>
      <w:r>
        <w:t xml:space="preserve">Enhanced visibility and support for Film Directors working in Argentina Buenos Aires.</w:t>
      </w:r>
    </w:p>
    <w:bookmarkEnd w:id="29"/>
    <w:bookmarkStart w:id="30" w:name="conclusion"/>
    <w:p>
      <w:pPr>
        <w:pStyle w:val="Heading2"/>
      </w:pPr>
      <w:r>
        <w:t xml:space="preserve">7. Conclusion</w:t>
      </w:r>
    </w:p>
    <w:p>
      <w:pPr>
        <w:pStyle w:val="FirstParagraph"/>
      </w:pPr>
      <w:r>
        <w:t xml:space="preserve">This Experiment Protocol provides a rigorous and culturally sensitive framework for studying the work of a Film Director in Argentina Buenos Aires. By following the outlined procedures, researchers will be able to generate valuable insights that contribute to the growth and development of the film industry in this dynamic and historically significant location.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Argentina Buenos Aires</dc:title>
  <dc:creator/>
  <dc:language>en</dc:language>
  <cp:keywords/>
  <dcterms:created xsi:type="dcterms:W3CDTF">2026-10-10T05:50:51Z</dcterms:created>
  <dcterms:modified xsi:type="dcterms:W3CDTF">2026-10-10T05:50:51Z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