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Australia</w:t>
      </w:r>
      <w:r>
        <w:t xml:space="preserve"> </w:t>
      </w:r>
      <w:r>
        <w:t xml:space="preserve">Brisbane</w:t>
      </w:r>
    </w:p>
    <w:bookmarkStart w:id="20" w:name="experiment-protocol-film-director"/>
    <w:p>
      <w:pPr>
        <w:pStyle w:val="Heading1"/>
      </w:pPr>
      <w:r>
        <w:t xml:space="preserve">Experiment Protocol: Film Director</w:t>
      </w:r>
    </w:p>
    <w:p>
      <w:pPr>
        <w:pStyle w:val="FirstParagraph"/>
      </w:pPr>
      <w:r>
        <w:rPr>
          <w:bCs/>
          <w:b/>
        </w:rPr>
        <w:t xml:space="preserve">Location:</w:t>
      </w:r>
      <w:r>
        <w:t xml:space="preserve"> </w:t>
      </w:r>
      <w:r>
        <w:t xml:space="preserve">Australia Brisbane</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Objective</w:t>
      </w:r>
    </w:p>
    <w:p>
      <w:pPr>
        <w:pStyle w:val="BodyText"/>
      </w:pPr>
      <w:r>
        <w:t xml:space="preserve">This Experiment Protocol outlines the structured methodology for evaluating the performance, decision-making processes, and creative output of a Film Director operating within the specific cultural, logistical, and environmental context of Australia Brisbane. The primary objective is to assess how a Film Director adapts to the unique challenges and opportunities presented by Brisbane’s film industry, including its diverse locations, multicultural cast and crew, and regulatory environment.</w:t>
      </w:r>
    </w:p>
    <w:p>
      <w:pPr>
        <w:pStyle w:val="BodyText"/>
      </w:pPr>
      <w:r>
        <w:t xml:space="preserve">The experiment aims to provide actionable insights into the effectiveness of directorial strategies, communication styles, and creative problem-solving under real-world conditions. By focusing on Australia Brisbane, this protocol ensures that the findings are relevant to local stakeholders, including production companies, government bodies, and educational institutions involved in film and media.</w:t>
      </w:r>
    </w:p>
    <w:p>
      <w:pPr>
        <w:pStyle w:val="BodyText"/>
      </w:pPr>
      <w:r>
        <w:t xml:space="preserve">2. Scope and Context</w:t>
      </w:r>
    </w:p>
    <w:p>
      <w:pPr>
        <w:pStyle w:val="BodyText"/>
      </w:pPr>
      <w:r>
        <w:t xml:space="preserve">The scope of this experiment is limited to Film Director activities conducted within the greater Brisbane area, including surrounding regions such as the Gold Coast and Sunshine Coast, which are commonly used for film production in Australia Brisbane. The protocol considers the following contextual factors:</w:t>
      </w:r>
    </w:p>
    <w:p>
      <w:pPr>
        <w:numPr>
          <w:ilvl w:val="0"/>
          <w:numId w:val="1001"/>
        </w:numPr>
        <w:pStyle w:val="Compact"/>
      </w:pPr>
      <w:r>
        <w:rPr>
          <w:bCs/>
          <w:b/>
        </w:rPr>
        <w:t xml:space="preserve">Regulatory Environment:</w:t>
      </w:r>
      <w:r>
        <w:t xml:space="preserve"> </w:t>
      </w:r>
      <w:r>
        <w:t xml:space="preserve">Compliance with Australian film industry standards, including Screen Queensland guidelines, work health and safety regulations, and copyright laws.</w:t>
      </w:r>
    </w:p>
    <w:p>
      <w:pPr>
        <w:numPr>
          <w:ilvl w:val="0"/>
          <w:numId w:val="1001"/>
        </w:numPr>
        <w:pStyle w:val="Compact"/>
      </w:pPr>
      <w:r>
        <w:rPr>
          <w:bCs/>
          <w:b/>
        </w:rPr>
        <w:t xml:space="preserve">Cultural Diversity:</w:t>
      </w:r>
      <w:r>
        <w:t xml:space="preserve"> </w:t>
      </w:r>
      <w:r>
        <w:t xml:space="preserve">Engagement with a multicultural cast and crew, reflecting the demographic makeup of Australia Brisbane.</w:t>
      </w:r>
    </w:p>
    <w:p>
      <w:pPr>
        <w:numPr>
          <w:ilvl w:val="0"/>
          <w:numId w:val="1001"/>
        </w:numPr>
        <w:pStyle w:val="Compact"/>
      </w:pPr>
      <w:r>
        <w:rPr>
          <w:bCs/>
          <w:b/>
        </w:rPr>
        <w:t xml:space="preserve">Environmental Conditions:</w:t>
      </w:r>
      <w:r>
        <w:t xml:space="preserve"> </w:t>
      </w:r>
      <w:r>
        <w:t xml:space="preserve">Adaptation to Brisbane’s subtropical climate, which can impact shooting schedules and equipment handling.</w:t>
      </w:r>
    </w:p>
    <w:p>
      <w:pPr>
        <w:numPr>
          <w:ilvl w:val="0"/>
          <w:numId w:val="1001"/>
        </w:numPr>
        <w:pStyle w:val="Compact"/>
      </w:pPr>
      <w:r>
        <w:rPr>
          <w:bCs/>
          <w:b/>
        </w:rPr>
        <w:t xml:space="preserve">Industry Infrastructure:</w:t>
      </w:r>
      <w:r>
        <w:t xml:space="preserve"> </w:t>
      </w:r>
      <w:r>
        <w:t xml:space="preserve">Utilization of local studios, post-production facilities, and support services available in Australia Brisbane.</w:t>
      </w:r>
    </w:p>
    <w:p>
      <w:pPr>
        <w:pStyle w:val="FirstParagraph"/>
      </w:pPr>
      <w:r>
        <w:t xml:space="preserve">3. Methodology</w:t>
      </w:r>
    </w:p>
    <w:p>
      <w:pPr>
        <w:pStyle w:val="BodyText"/>
      </w:pPr>
      <w:r>
        <w:t xml:space="preserve">The experiment will be conducted over a period of six months, involving the following phases:</w:t>
      </w:r>
    </w:p>
    <w:p>
      <w:pPr>
        <w:numPr>
          <w:ilvl w:val="0"/>
          <w:numId w:val="1002"/>
        </w:numPr>
        <w:pStyle w:val="Compact"/>
      </w:pPr>
      <w:r>
        <w:rPr>
          <w:bCs/>
          <w:b/>
        </w:rPr>
        <w:t xml:space="preserve">Pre-Production Phase:</w:t>
      </w:r>
    </w:p>
    <w:p>
      <w:pPr>
        <w:numPr>
          <w:ilvl w:val="1"/>
          <w:numId w:val="1003"/>
        </w:numPr>
        <w:pStyle w:val="Compact"/>
      </w:pPr>
      <w:r>
        <w:t xml:space="preserve">Selection of a Film Director with experience in Australia Brisbane or similar environments.</w:t>
      </w:r>
    </w:p>
    <w:p>
      <w:pPr>
        <w:numPr>
          <w:ilvl w:val="1"/>
          <w:numId w:val="1003"/>
        </w:numPr>
        <w:pStyle w:val="Compact"/>
      </w:pPr>
      <w:r>
        <w:t xml:space="preserve">Development of a short film script tailored to local themes and settings.</w:t>
      </w:r>
    </w:p>
    <w:p>
      <w:pPr>
        <w:numPr>
          <w:ilvl w:val="1"/>
          <w:numId w:val="1003"/>
        </w:numPr>
        <w:pStyle w:val="Compact"/>
      </w:pPr>
      <w:r>
        <w:t xml:space="preserve">Assembly of a crew and cast representative of the diversity of Australia Brisbane.</w:t>
      </w:r>
    </w:p>
    <w:p>
      <w:pPr>
        <w:numPr>
          <w:ilvl w:val="1"/>
          <w:numId w:val="1003"/>
        </w:numPr>
        <w:pStyle w:val="Compact"/>
      </w:pPr>
      <w:r>
        <w:t xml:space="preserve">Establishment of baseline metrics for directorial performance, including communication effectiveness, schedule adherence, and creative vision clarity.</w:t>
      </w:r>
    </w:p>
    <w:p>
      <w:pPr>
        <w:numPr>
          <w:ilvl w:val="0"/>
          <w:numId w:val="1002"/>
        </w:numPr>
        <w:pStyle w:val="Compact"/>
      </w:pPr>
      <w:r>
        <w:rPr>
          <w:bCs/>
          <w:b/>
        </w:rPr>
        <w:t xml:space="preserve">Production Phase:</w:t>
      </w:r>
    </w:p>
    <w:p>
      <w:pPr>
        <w:numPr>
          <w:ilvl w:val="1"/>
          <w:numId w:val="1004"/>
        </w:numPr>
        <w:pStyle w:val="Compact"/>
      </w:pPr>
      <w:r>
        <w:t xml:space="preserve">Observation of the Film Director’s on-set behavior, decision-making, and interaction with crew and cast.</w:t>
      </w:r>
    </w:p>
    <w:p>
      <w:pPr>
        <w:numPr>
          <w:ilvl w:val="1"/>
          <w:numId w:val="1004"/>
        </w:numPr>
        <w:pStyle w:val="Compact"/>
      </w:pPr>
      <w:r>
        <w:t xml:space="preserve">Documentation of challenges encountered, such as weather disruptions, logistical issues, or creative disagreements.</w:t>
      </w:r>
    </w:p>
    <w:p>
      <w:pPr>
        <w:numPr>
          <w:ilvl w:val="1"/>
          <w:numId w:val="1004"/>
        </w:numPr>
        <w:pStyle w:val="Compact"/>
      </w:pPr>
      <w:r>
        <w:t xml:space="preserve">Collection of qualitative data through interviews and surveys with crew members, actors, and key stakeholders.</w:t>
      </w:r>
    </w:p>
    <w:p>
      <w:pPr>
        <w:numPr>
          <w:ilvl w:val="0"/>
          <w:numId w:val="1002"/>
        </w:numPr>
        <w:pStyle w:val="Compact"/>
      </w:pPr>
      <w:r>
        <w:rPr>
          <w:bCs/>
          <w:b/>
        </w:rPr>
        <w:t xml:space="preserve">Post-Production Phase:</w:t>
      </w:r>
    </w:p>
    <w:p>
      <w:pPr>
        <w:numPr>
          <w:ilvl w:val="1"/>
          <w:numId w:val="1005"/>
        </w:numPr>
        <w:pStyle w:val="Compact"/>
      </w:pPr>
      <w:r>
        <w:t xml:space="preserve">Analysis of the Film Director’s involvement in editing, sound design, and final cut decisions.</w:t>
      </w:r>
    </w:p>
    <w:p>
      <w:pPr>
        <w:numPr>
          <w:ilvl w:val="1"/>
          <w:numId w:val="1005"/>
        </w:numPr>
        <w:pStyle w:val="Compact"/>
      </w:pPr>
      <w:r>
        <w:t xml:space="preserve">Evaluation of the final product against the initial creative vision and industry standards.</w:t>
      </w:r>
    </w:p>
    <w:p>
      <w:pPr>
        <w:numPr>
          <w:ilvl w:val="1"/>
          <w:numId w:val="1005"/>
        </w:numPr>
        <w:pStyle w:val="Compact"/>
      </w:pPr>
      <w:r>
        <w:t xml:space="preserve">Comparison of actual outcomes with baseline metrics to assess performance.</w:t>
      </w:r>
    </w:p>
    <w:p>
      <w:pPr>
        <w:pStyle w:val="FirstParagraph"/>
      </w:pPr>
      <w:r>
        <w:t xml:space="preserve">4. Data Collection and Analysis</w:t>
      </w:r>
    </w:p>
    <w:p>
      <w:pPr>
        <w:pStyle w:val="BodyText"/>
      </w:pPr>
      <w:r>
        <w:t xml:space="preserve">Data will be collected using a mixed-methods approach, combining quantitative and qualitative techniques:</w:t>
      </w:r>
    </w:p>
    <w:p>
      <w:pPr>
        <w:numPr>
          <w:ilvl w:val="0"/>
          <w:numId w:val="1006"/>
        </w:numPr>
        <w:pStyle w:val="Compact"/>
      </w:pPr>
      <w:r>
        <w:rPr>
          <w:bCs/>
          <w:b/>
        </w:rPr>
        <w:t xml:space="preserve">Quantitative Data:</w:t>
      </w:r>
    </w:p>
    <w:p>
      <w:pPr>
        <w:numPr>
          <w:ilvl w:val="1"/>
          <w:numId w:val="1007"/>
        </w:numPr>
        <w:pStyle w:val="Compact"/>
      </w:pPr>
      <w:r>
        <w:t xml:space="preserve">Time logs for shooting schedules and post-production milestones.</w:t>
      </w:r>
    </w:p>
    <w:p>
      <w:pPr>
        <w:numPr>
          <w:ilvl w:val="1"/>
          <w:numId w:val="1007"/>
        </w:numPr>
        <w:pStyle w:val="Compact"/>
      </w:pPr>
      <w:r>
        <w:t xml:space="preserve">Budget tracking to assess financial management.</w:t>
      </w:r>
    </w:p>
    <w:p>
      <w:pPr>
        <w:numPr>
          <w:ilvl w:val="1"/>
          <w:numId w:val="1007"/>
        </w:numPr>
        <w:pStyle w:val="Compact"/>
      </w:pPr>
      <w:r>
        <w:t xml:space="preserve">Performance metrics such as shot completion rates and crew satisfaction scores.</w:t>
      </w:r>
    </w:p>
    <w:p>
      <w:pPr>
        <w:numPr>
          <w:ilvl w:val="0"/>
          <w:numId w:val="1006"/>
        </w:numPr>
        <w:pStyle w:val="Compact"/>
      </w:pPr>
      <w:r>
        <w:rPr>
          <w:bCs/>
          <w:b/>
        </w:rPr>
        <w:t xml:space="preserve">Qualitative Data:</w:t>
      </w:r>
    </w:p>
    <w:p>
      <w:pPr>
        <w:numPr>
          <w:ilvl w:val="1"/>
          <w:numId w:val="1008"/>
        </w:numPr>
        <w:pStyle w:val="Compact"/>
      </w:pPr>
      <w:r>
        <w:t xml:space="preserve">Semi-structured interviews with the Film Director, crew, and cast.</w:t>
      </w:r>
    </w:p>
    <w:p>
      <w:pPr>
        <w:numPr>
          <w:ilvl w:val="1"/>
          <w:numId w:val="1008"/>
        </w:numPr>
        <w:pStyle w:val="Compact"/>
      </w:pPr>
      <w:r>
        <w:t xml:space="preserve">Observational notes from on-set researchers.</w:t>
      </w:r>
    </w:p>
    <w:p>
      <w:pPr>
        <w:numPr>
          <w:ilvl w:val="1"/>
          <w:numId w:val="1008"/>
        </w:numPr>
        <w:pStyle w:val="Compact"/>
      </w:pPr>
      <w:r>
        <w:t xml:space="preserve">Feedback from industry experts and stakeholders in Australia Brisbane.</w:t>
      </w:r>
    </w:p>
    <w:p>
      <w:pPr>
        <w:pStyle w:val="FirstParagraph"/>
      </w:pPr>
      <w:r>
        <w:t xml:space="preserve">Data analysis will involve statistical evaluation of quantitative metrics and thematic analysis of qualitative responses. The goal is to identify patterns, strengths, and areas for improvement in the Film Director’s approach within the Australia Brisbane context.</w:t>
      </w:r>
    </w:p>
    <w:p>
      <w:pPr>
        <w:pStyle w:val="BodyText"/>
      </w:pPr>
      <w:r>
        <w:t xml:space="preserve">5. Ethical Considerations</w:t>
      </w:r>
    </w:p>
    <w:p>
      <w:pPr>
        <w:pStyle w:val="BodyText"/>
      </w:pPr>
      <w:r>
        <w:t xml:space="preserve">This experiment adheres to ethical standards for research involving human participants. Key considerations include:</w:t>
      </w:r>
    </w:p>
    <w:p>
      <w:pPr>
        <w:numPr>
          <w:ilvl w:val="0"/>
          <w:numId w:val="1009"/>
        </w:numPr>
        <w:pStyle w:val="Compact"/>
      </w:pPr>
      <w:r>
        <w:t xml:space="preserve">Informed consent from all participants, including the Film Director, cast, and crew.</w:t>
      </w:r>
    </w:p>
    <w:p>
      <w:pPr>
        <w:numPr>
          <w:ilvl w:val="0"/>
          <w:numId w:val="1009"/>
        </w:numPr>
        <w:pStyle w:val="Compact"/>
      </w:pPr>
      <w:r>
        <w:t xml:space="preserve">Confidentiality of personal and professional information.</w:t>
      </w:r>
    </w:p>
    <w:p>
      <w:pPr>
        <w:numPr>
          <w:ilvl w:val="0"/>
          <w:numId w:val="1009"/>
        </w:numPr>
        <w:pStyle w:val="Compact"/>
      </w:pPr>
      <w:r>
        <w:t xml:space="preserve">Respect for cultural diversity and sensitivity to local customs in Australia Brisbane.</w:t>
      </w:r>
    </w:p>
    <w:p>
      <w:pPr>
        <w:numPr>
          <w:ilvl w:val="0"/>
          <w:numId w:val="1009"/>
        </w:numPr>
        <w:pStyle w:val="Compact"/>
      </w:pPr>
      <w:r>
        <w:t xml:space="preserve">Compliance with Australian research ethics guidelines and industry regulations.</w:t>
      </w:r>
    </w:p>
    <w:p>
      <w:pPr>
        <w:pStyle w:val="FirstParagraph"/>
      </w:pPr>
      <w:r>
        <w:t xml:space="preserve">6. Expected Outcomes and Impact</w:t>
      </w:r>
    </w:p>
    <w:p>
      <w:pPr>
        <w:pStyle w:val="BodyText"/>
      </w:pPr>
      <w:r>
        <w:t xml:space="preserve">The expected outcomes of this Experiment Protocol include:</w:t>
      </w:r>
    </w:p>
    <w:p>
      <w:pPr>
        <w:numPr>
          <w:ilvl w:val="0"/>
          <w:numId w:val="1010"/>
        </w:numPr>
        <w:pStyle w:val="Compact"/>
      </w:pPr>
      <w:r>
        <w:t xml:space="preserve">A comprehensive understanding of the skills and strategies required for effective Film Director performance in Australia Brisbane.</w:t>
      </w:r>
    </w:p>
    <w:p>
      <w:pPr>
        <w:numPr>
          <w:ilvl w:val="0"/>
          <w:numId w:val="1010"/>
        </w:numPr>
        <w:pStyle w:val="Compact"/>
      </w:pPr>
      <w:r>
        <w:t xml:space="preserve">Recommendations for improving directorial training and support within the local film industry.</w:t>
      </w:r>
    </w:p>
    <w:p>
      <w:pPr>
        <w:numPr>
          <w:ilvl w:val="0"/>
          <w:numId w:val="1010"/>
        </w:numPr>
        <w:pStyle w:val="Compact"/>
      </w:pPr>
      <w:r>
        <w:t xml:space="preserve">Insights into how cultural and environmental factors influence creative decision-making.</w:t>
      </w:r>
    </w:p>
    <w:p>
      <w:pPr>
        <w:numPr>
          <w:ilvl w:val="0"/>
          <w:numId w:val="1010"/>
        </w:numPr>
        <w:pStyle w:val="Compact"/>
      </w:pPr>
      <w:r>
        <w:t xml:space="preserve">Enhanced collaboration between industry stakeholders to foster a more resilient and innovative film ecosystem in Australia Brisbane.</w:t>
      </w:r>
    </w:p>
    <w:p>
      <w:pPr>
        <w:pStyle w:val="FirstParagraph"/>
      </w:pPr>
      <w:r>
        <w:t xml:space="preserve">By focusing on the unique aspects of Australia Brisbane, this protocol aims to contribute to the growth and sustainability of the local film industry while providing a model for similar studies in other regions.</w:t>
      </w:r>
    </w:p>
    <w:p>
      <w:pPr>
        <w:pStyle w:val="BodyText"/>
      </w:pPr>
      <w:r>
        <w:t xml:space="preserve">7. Conclusion</w:t>
      </w:r>
    </w:p>
    <w:p>
      <w:pPr>
        <w:pStyle w:val="BodyText"/>
      </w:pPr>
      <w:r>
        <w:t xml:space="preserve">This Experiment Protocol provides a structured framework for evaluating the role and performance of a Film Director in the context of Australia Brisbane. By integrating local industry standards, cultural considerations, and environmental factors, the protocol ensures that the findings are both relevant and actionable. The insights gained from this experiment will support the development of best practices for film production in Australia Brisbane and contribute to the broader understanding of directorial leadership in diverse and dynamic environments.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Australia Brisbane</dc:title>
  <dc:creator/>
  <dc:language>en</dc:language>
  <cp:keywords/>
  <dcterms:created xsi:type="dcterms:W3CDTF">2026-10-10T07:00:46Z</dcterms:created>
  <dcterms:modified xsi:type="dcterms:W3CDTF">2026-10-10T07:00:46Z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