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0" w:name="Xb3752bd0dc6148bd3dddd7db4c54357c63e90e2"/>
    <w:p>
      <w:pPr>
        <w:pStyle w:val="Heading1"/>
      </w:pPr>
      <w:r>
        <w:t xml:space="preserve">Experiment Protocol: Film Director Performance in Canada Vancouver</w:t>
      </w:r>
    </w:p>
    <w:p>
      <w:pPr>
        <w:pStyle w:val="FirstParagraph"/>
      </w:pPr>
      <w:r>
        <w:rPr>
          <w:bCs/>
          <w:b/>
        </w:rPr>
        <w:t xml:space="preserve">Protocol ID:</w:t>
      </w:r>
      <w:r>
        <w:t xml:space="preserve"> </w:t>
      </w:r>
      <w:r>
        <w:t xml:space="preserve">FDC-VAN-2024-001</w:t>
      </w:r>
    </w:p>
    <w:p>
      <w:pPr>
        <w:pStyle w:val="BodyText"/>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decision-making processes, and creative output of a Film Director within the specific production environment of Canada Vancouver. Vancouver, often referred to as "Hollywood North," presents a unique ecosystem characterized by diverse weather conditions, multicultural talent pools, and strict regulatory frameworks. The primary objective of this experiment is to quantify how environmental variables and local industry standards influence the Film Director's ability to maintain narrative coherence, manage crew efficiency, and adhere to production schedules.</w:t>
      </w:r>
    </w:p>
    <w:bookmarkEnd w:id="21"/>
    <w:bookmarkStart w:id="22" w:name="scope-and-context"/>
    <w:p>
      <w:pPr>
        <w:pStyle w:val="Heading2"/>
      </w:pPr>
      <w:r>
        <w:t xml:space="preserve">2. Scope and Context</w:t>
      </w:r>
    </w:p>
    <w:p>
      <w:pPr>
        <w:pStyle w:val="FirstParagraph"/>
      </w:pPr>
      <w:r>
        <w:t xml:space="preserve">The scope of this experiment is limited to live-action film production scenarios occurring within the Greater Vancouver Regional District. The context acknowledges the specific challenges of Canada Vancouver, including:</w:t>
      </w:r>
    </w:p>
    <w:p>
      <w:pPr>
        <w:numPr>
          <w:ilvl w:val="0"/>
          <w:numId w:val="1001"/>
        </w:numPr>
        <w:pStyle w:val="Compact"/>
      </w:pPr>
      <w:r>
        <w:rPr>
          <w:bCs/>
          <w:b/>
        </w:rPr>
        <w:t xml:space="preserve">Weather Variability:</w:t>
      </w:r>
      <w:r>
        <w:t xml:space="preserve"> </w:t>
      </w:r>
      <w:r>
        <w:t xml:space="preserve">Frequent rain and limited daylight hours during winter months.</w:t>
      </w:r>
    </w:p>
    <w:p>
      <w:pPr>
        <w:numPr>
          <w:ilvl w:val="0"/>
          <w:numId w:val="1001"/>
        </w:numPr>
        <w:pStyle w:val="Compact"/>
      </w:pPr>
      <w:r>
        <w:rPr>
          <w:bCs/>
          <w:b/>
        </w:rPr>
        <w:t xml:space="preserve">Regulatory Compliance:</w:t>
      </w:r>
      <w:r>
        <w:t xml:space="preserve"> </w:t>
      </w:r>
      <w:r>
        <w:t xml:space="preserve">Adherence to British Columbia Film Commission guidelines and local union rules (e.g., IATSE, DGC).</w:t>
      </w:r>
    </w:p>
    <w:p>
      <w:pPr>
        <w:numPr>
          <w:ilvl w:val="0"/>
          <w:numId w:val="1001"/>
        </w:numPr>
        <w:pStyle w:val="Compact"/>
      </w:pPr>
      <w:r>
        <w:rPr>
          <w:bCs/>
          <w:b/>
        </w:rPr>
        <w:t xml:space="preserve">Geographical Diversity:</w:t>
      </w:r>
      <w:r>
        <w:t xml:space="preserve"> </w:t>
      </w:r>
      <w:r>
        <w:t xml:space="preserve">Utilization of both urban downtown settings and surrounding natural landscapes.</w:t>
      </w:r>
    </w:p>
    <w:p>
      <w:pPr>
        <w:pStyle w:val="FirstParagraph"/>
      </w:pPr>
      <w:r>
        <w:t xml:space="preserve">The Film Director is the central subject of this protocol. Their role is examined not just as a creative visionary, but as a logistical operator navigating the complexities of the Vancouver production landscape.</w:t>
      </w:r>
    </w:p>
    <w:bookmarkEnd w:id="22"/>
    <w:bookmarkStart w:id="26"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Participants must be licensed Film Directors with a minimum of five years of experience in professional productions. Preference will be given to directors who have previously worked in Canada Vancouver to ensure familiarity with local protocols.</w:t>
      </w:r>
    </w:p>
    <w:bookmarkEnd w:id="23"/>
    <w:bookmarkStart w:id="24" w:name="experimental-design"/>
    <w:p>
      <w:pPr>
        <w:pStyle w:val="Heading3"/>
      </w:pPr>
      <w:r>
        <w:t xml:space="preserve">3.2. Experimental Design</w:t>
      </w:r>
    </w:p>
    <w:p>
      <w:pPr>
        <w:pStyle w:val="FirstParagraph"/>
      </w:pPr>
      <w:r>
        <w:t xml:space="preserve">The experiment will utilize a controlled production environment. A standard narrative script will be provided to all participating Film Directors. The script is designed to require shooting in three distinct Vancouver locations: an indoor studio, a downtown urban street, and an outdoor forest setting. This design tests the director's adaptability to the varied environments typical of Canada Vancouver.</w:t>
      </w:r>
    </w:p>
    <w:bookmarkEnd w:id="24"/>
    <w:bookmarkStart w:id="25"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Weather conditions (simulated or real-time), crew composition diversity, and available budget constraints.</w:t>
      </w:r>
    </w:p>
    <w:p>
      <w:pPr>
        <w:numPr>
          <w:ilvl w:val="0"/>
          <w:numId w:val="1002"/>
        </w:numPr>
        <w:pStyle w:val="Compact"/>
      </w:pPr>
      <w:r>
        <w:rPr>
          <w:bCs/>
          <w:b/>
        </w:rPr>
        <w:t xml:space="preserve">Dependent Variables:</w:t>
      </w:r>
      <w:r>
        <w:t xml:space="preserve"> </w:t>
      </w:r>
      <w:r>
        <w:t xml:space="preserve">Director's decision-making speed, crew morale scores, adherence to the shooting schedule, and final visual quality assessment.</w:t>
      </w:r>
    </w:p>
    <w:p>
      <w:pPr>
        <w:numPr>
          <w:ilvl w:val="0"/>
          <w:numId w:val="1002"/>
        </w:numPr>
        <w:pStyle w:val="Compact"/>
      </w:pPr>
      <w:r>
        <w:rPr>
          <w:bCs/>
          <w:b/>
        </w:rPr>
        <w:t xml:space="preserve">Control Variables:</w:t>
      </w:r>
      <w:r>
        <w:t xml:space="preserve"> </w:t>
      </w:r>
      <w:r>
        <w:t xml:space="preserve">Script content, camera equipment specifications, and post-production software.</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The Film Director will be required to submit a detailed shot list and production schedule. This phase evaluates their ability to plan for the specific logistical challenges of Canada Vancouver, such as securing permits for public spaces and accounting for weather contingencies.</w:t>
      </w:r>
    </w:p>
    <w:bookmarkEnd w:id="27"/>
    <w:bookmarkStart w:id="28" w:name="production-phase"/>
    <w:p>
      <w:pPr>
        <w:pStyle w:val="Heading3"/>
      </w:pPr>
      <w:r>
        <w:t xml:space="preserve">4.2. Production Phase</w:t>
      </w:r>
    </w:p>
    <w:p>
      <w:pPr>
        <w:pStyle w:val="FirstParagraph"/>
      </w:pPr>
      <w:r>
        <w:t xml:space="preserve">During the shooting days, observers will record the Film Director's interactions with the crew. Special attention will be paid to how the director handles unexpected disruptions, such as sudden rain showers common in Vancouver. The protocol mandates that the Film Director must demonstrate leadership that aligns with Canadian workplace safety standards and inclusive hiring practices.</w:t>
      </w:r>
    </w:p>
    <w:bookmarkEnd w:id="28"/>
    <w:bookmarkStart w:id="29" w:name="post-production-phase"/>
    <w:p>
      <w:pPr>
        <w:pStyle w:val="Heading3"/>
      </w:pPr>
      <w:r>
        <w:t xml:space="preserve">4.3. Post-Production Phase</w:t>
      </w:r>
    </w:p>
    <w:p>
      <w:pPr>
        <w:pStyle w:val="FirstParagraph"/>
      </w:pPr>
      <w:r>
        <w:t xml:space="preserve">The Film Director will oversee the editing process to ensure the final cut reflects their creative vision while respecting the constraints encountered during production. This phase assesses the director's ability to salvage footage affected by environmental factors.</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w:t>
      </w:r>
    </w:p>
    <w:p>
      <w:pPr>
        <w:numPr>
          <w:ilvl w:val="0"/>
          <w:numId w:val="1003"/>
        </w:numPr>
        <w:pStyle w:val="Compact"/>
      </w:pPr>
      <w:r>
        <w:rPr>
          <w:bCs/>
          <w:b/>
        </w:rPr>
        <w:t xml:space="preserve">Observational Logs:</w:t>
      </w:r>
      <w:r>
        <w:t xml:space="preserve"> </w:t>
      </w:r>
      <w:r>
        <w:t xml:space="preserve">Detailed notes taken by production assistants regarding the Film Director's on-set behavior.</w:t>
      </w:r>
    </w:p>
    <w:p>
      <w:pPr>
        <w:numPr>
          <w:ilvl w:val="0"/>
          <w:numId w:val="1003"/>
        </w:numPr>
        <w:pStyle w:val="Compact"/>
      </w:pPr>
      <w:r>
        <w:rPr>
          <w:bCs/>
          <w:b/>
        </w:rPr>
        <w:t xml:space="preserve">Surveys:</w:t>
      </w:r>
      <w:r>
        <w:t xml:space="preserve"> </w:t>
      </w:r>
      <w:r>
        <w:t xml:space="preserve">Anonymous feedback from crew members regarding the director's communication style and leadership effectiveness.</w:t>
      </w:r>
    </w:p>
    <w:p>
      <w:pPr>
        <w:numPr>
          <w:ilvl w:val="0"/>
          <w:numId w:val="1003"/>
        </w:numPr>
        <w:pStyle w:val="Compact"/>
      </w:pPr>
      <w:r>
        <w:rPr>
          <w:bCs/>
          <w:b/>
        </w:rPr>
        <w:t xml:space="preserve">Performance Metrics:</w:t>
      </w:r>
      <w:r>
        <w:t xml:space="preserve"> </w:t>
      </w:r>
      <w:r>
        <w:t xml:space="preserve">Quantitative data on schedule adherence and budget utilization.</w:t>
      </w:r>
    </w:p>
    <w:p>
      <w:pPr>
        <w:pStyle w:val="FirstParagraph"/>
      </w:pPr>
      <w:r>
        <w:t xml:space="preserve">Analysis will focus on identifying correlations between the Film Director's adaptability to Canada Vancouver's unique conditions and the overall success of the production.</w:t>
      </w:r>
    </w:p>
    <w:bookmarkEnd w:id="31"/>
    <w:bookmarkStart w:id="32" w:name="ethical-considerations"/>
    <w:p>
      <w:pPr>
        <w:pStyle w:val="Heading2"/>
      </w:pPr>
      <w:r>
        <w:t xml:space="preserve">6. Ethical Considerations</w:t>
      </w:r>
    </w:p>
    <w:p>
      <w:pPr>
        <w:pStyle w:val="FirstParagraph"/>
      </w:pPr>
      <w:r>
        <w:t xml:space="preserve">This Experiment Protocol adheres to the ethical standards set by the Tri-Council Policy Statement: Ethical Conduct for Research Involving Humans. All participants, including the Film Director and crew, will provide informed consent. Confidentiality of creative ideas and personal data will be strictly maintained. The well-being of all individuals involved in the production within Canada Vancouver is paramount.</w:t>
      </w:r>
    </w:p>
    <w:bookmarkEnd w:id="32"/>
    <w:bookmarkStart w:id="33" w:name="conclusion"/>
    <w:p>
      <w:pPr>
        <w:pStyle w:val="Heading2"/>
      </w:pPr>
      <w:r>
        <w:t xml:space="preserve">7. Conclusion</w:t>
      </w:r>
    </w:p>
    <w:p>
      <w:pPr>
        <w:pStyle w:val="FirstParagraph"/>
      </w:pPr>
      <w:r>
        <w:t xml:space="preserve">This Experiment Protocol provides a structured approach to understanding the multifaceted role of a Film Director in the dynamic environment of Canada Vancouver. By systematically evaluating the director's performance against local challenges, this study aims to contribute valuable insights to the film industry, enhancing production efficiency and creative outcomes in one of the world's most vibrant filmmaking hubs.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Performance in Canada Vancouver</dc:title>
  <dc:creator/>
  <dc:language>en</dc:language>
  <cp:keywords/>
  <dcterms:created xsi:type="dcterms:W3CDTF">2026-10-10T01:19:44Z</dcterms:created>
  <dcterms:modified xsi:type="dcterms:W3CDTF">2026-10-10T01:19:44Z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