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Shanghai</w:t>
      </w:r>
    </w:p>
    <w:bookmarkStart w:id="34" w:name="X232813150939c8eb33f8d7c2c749d499c3199af"/>
    <w:p>
      <w:pPr>
        <w:pStyle w:val="Heading1"/>
      </w:pPr>
      <w:r>
        <w:t xml:space="preserve">Experiment Protocol: Film Director in China Shanghai</w:t>
      </w:r>
    </w:p>
    <w:p>
      <w:pPr>
        <w:pStyle w:val="FirstParagraph"/>
      </w:pPr>
      <w:r>
        <w:rPr>
          <w:bCs/>
          <w:b/>
        </w:rPr>
        <w:t xml:space="preserve">Protocol ID:</w:t>
      </w:r>
      <w:r>
        <w:t xml:space="preserve"> </w:t>
      </w:r>
      <w:r>
        <w:t xml:space="preserve">SH-FD-2024-001</w:t>
      </w:r>
    </w:p>
    <w:p>
      <w:pPr>
        <w:pStyle w:val="BodyText"/>
      </w:pPr>
      <w:r>
        <w:rPr>
          <w:bCs/>
          <w:b/>
        </w:rPr>
        <w:t xml:space="preserve">Location:</w:t>
      </w:r>
      <w:r>
        <w:t xml:space="preserve"> </w:t>
      </w:r>
      <w:r>
        <w:t xml:space="preserve">China Shanghai (Primary Hub: Xuhui District &amp; Pudong New Area)</w:t>
      </w:r>
    </w:p>
    <w:p>
      <w:pPr>
        <w:pStyle w:val="BodyText"/>
      </w:pPr>
      <w:r>
        <w:rPr>
          <w:bCs/>
          <w:b/>
        </w:rPr>
        <w:t xml:space="preserve">Subject Role:</w:t>
      </w:r>
      <w:r>
        <w:t xml:space="preserve"> </w:t>
      </w:r>
      <w:r>
        <w:t xml:space="preserve">Film Director</w:t>
      </w:r>
    </w:p>
    <w:p>
      <w:pPr>
        <w:pStyle w:val="BodyText"/>
      </w:pPr>
      <w:r>
        <w:rPr>
          <w:bCs/>
          <w:b/>
        </w:rPr>
        <w:t xml:space="preserve">Date of Issue:</w:t>
      </w:r>
      <w:r>
        <w:t xml:space="preserve"> </w:t>
      </w:r>
      <w:r>
        <w:t xml:space="preserve">October 2023</w:t>
      </w:r>
    </w:p>
    <w:p>
      <w:pPr>
        <w:pStyle w:val="BodyText"/>
      </w:pPr>
      <w:r>
        <w:rPr>
          <w:bCs/>
          <w:b/>
        </w:rPr>
        <w:t xml:space="preserve">Status:</w:t>
      </w:r>
      <w:r>
        <w:t xml:space="preserve"> </w:t>
      </w:r>
      <w:r>
        <w:t xml:space="preserve">Active</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operational efficiency, creative output, and regulatory compliance of a Film Director working within the dynamic cinematic landscape of China Shanghai. The primary objective is to assess how a Film Director navigates the unique intersection of artistic vision, technological innovation, and strict governmental oversight inherent to the Shanghai film industry.</w:t>
      </w:r>
    </w:p>
    <w:p>
      <w:pPr>
        <w:pStyle w:val="BodyText"/>
      </w:pPr>
      <w:r>
        <w:t xml:space="preserve">Shanghai, often referred to as the "Hollywood of the East," presents a distinct environment characterized by state-of-the-art production facilities, a highly competitive market, and rigorous censorship laws. This protocol ensures that the Film Director's activities are conducted in a manner that maximizes creative potential while adhering to the legal and cultural frameworks of the People's Republic of China.</w:t>
      </w:r>
    </w:p>
    <w:bookmarkEnd w:id="20"/>
    <w:bookmarkStart w:id="21" w:name="scope-and-applicability"/>
    <w:p>
      <w:pPr>
        <w:pStyle w:val="Heading2"/>
      </w:pPr>
      <w:r>
        <w:t xml:space="preserve">2. Scope and Applicability</w:t>
      </w:r>
    </w:p>
    <w:p>
      <w:pPr>
        <w:pStyle w:val="FirstParagraph"/>
      </w:pPr>
      <w:r>
        <w:t xml:space="preserve">This protocol applies to all phases of film production overseen by the designated Film Director within the jurisdiction of China Shanghai. It covers pre-production planning, on-set execution in Shanghai locations, post-production workflows, and the final submission process for the Shanghai Film Bureau. The protocol is mandatory for all crew members, stakeholders, and external collaborators involved in the project.</w:t>
      </w:r>
    </w:p>
    <w:bookmarkEnd w:id="21"/>
    <w:bookmarkStart w:id="22" w:name="regulatory-compliance-and-censorship"/>
    <w:p>
      <w:pPr>
        <w:pStyle w:val="Heading2"/>
      </w:pPr>
      <w:r>
        <w:t xml:space="preserve">3. Regulatory Compliance and Censorship</w:t>
      </w:r>
    </w:p>
    <w:p>
      <w:pPr>
        <w:pStyle w:val="FirstParagraph"/>
      </w:pPr>
      <w:r>
        <w:t xml:space="preserve">A critical component of this experiment is the Film Director's ability to align the narrative with the regulations set forth by the National Film Administration of China. The Film Director must ensure that the script and final cut do not violate any of the following:</w:t>
      </w:r>
    </w:p>
    <w:p>
      <w:pPr>
        <w:numPr>
          <w:ilvl w:val="0"/>
          <w:numId w:val="1001"/>
        </w:numPr>
        <w:pStyle w:val="Compact"/>
      </w:pPr>
      <w:r>
        <w:t xml:space="preserve">Political sensitivity regarding national sovereignty and territorial integrity.</w:t>
      </w:r>
    </w:p>
    <w:p>
      <w:pPr>
        <w:numPr>
          <w:ilvl w:val="0"/>
          <w:numId w:val="1001"/>
        </w:numPr>
        <w:pStyle w:val="Compact"/>
      </w:pPr>
      <w:r>
        <w:t xml:space="preserve">Depictions of violence, pornography, or superstition that exceed permitted thresholds.</w:t>
      </w:r>
    </w:p>
    <w:p>
      <w:pPr>
        <w:numPr>
          <w:ilvl w:val="0"/>
          <w:numId w:val="1001"/>
        </w:numPr>
        <w:pStyle w:val="Compact"/>
      </w:pPr>
      <w:r>
        <w:t xml:space="preserve">Historical inaccuracies that distort significant national events.</w:t>
      </w:r>
    </w:p>
    <w:p>
      <w:pPr>
        <w:pStyle w:val="FirstParagraph"/>
      </w:pPr>
      <w:r>
        <w:t xml:space="preserve">In China Shanghai, the Film Director is required to submit the script for preliminary review before principal photography begins. Failure to obtain the necessary shooting permits from the Shanghai Film Bureau will result in immediate suspension of the experiment and potential legal repercussions.</w:t>
      </w:r>
    </w:p>
    <w:bookmarkEnd w:id="22"/>
    <w:bookmarkStart w:id="25" w:name="pre-production-phase"/>
    <w:p>
      <w:pPr>
        <w:pStyle w:val="Heading2"/>
      </w:pPr>
      <w:r>
        <w:t xml:space="preserve">4. Pre-Production Phase</w:t>
      </w:r>
    </w:p>
    <w:bookmarkStart w:id="23" w:name="location-scouting"/>
    <w:p>
      <w:pPr>
        <w:pStyle w:val="Heading3"/>
      </w:pPr>
      <w:r>
        <w:t xml:space="preserve">4.1 Location Scouting</w:t>
      </w:r>
    </w:p>
    <w:p>
      <w:pPr>
        <w:pStyle w:val="FirstParagraph"/>
      </w:pPr>
      <w:r>
        <w:t xml:space="preserve">The Film Director must conduct extensive location scouting within China Shanghai, focusing on iconic areas such as the Bund, Lujiazui Financial District, and the historic Shikumen neighborhoods. All locations must be secured through official channels, and permits must be obtained from local district authorities. The Film Director is responsible for ensuring that filming activities do not disrupt public order or traffic flow in these high-density urban areas.</w:t>
      </w:r>
    </w:p>
    <w:bookmarkEnd w:id="23"/>
    <w:bookmarkStart w:id="24" w:name="casting-and-crew-selection"/>
    <w:p>
      <w:pPr>
        <w:pStyle w:val="Heading3"/>
      </w:pPr>
      <w:r>
        <w:t xml:space="preserve">4.2 Casting and Crew Selection</w:t>
      </w:r>
    </w:p>
    <w:p>
      <w:pPr>
        <w:pStyle w:val="FirstParagraph"/>
      </w:pPr>
      <w:r>
        <w:t xml:space="preserve">The Film Director must prioritize casting actors who are fluent in Mandarin or Shanghainese, depending on the script's requirements. All cast and crew members must possess valid work permits if they are non-Chinese nationals. The Film Director is expected to foster a collaborative environment that respects the hierarchical structure common in Chinese film productions.</w:t>
      </w:r>
    </w:p>
    <w:bookmarkEnd w:id="24"/>
    <w:bookmarkEnd w:id="25"/>
    <w:bookmarkStart w:id="28" w:name="production-phase"/>
    <w:p>
      <w:pPr>
        <w:pStyle w:val="Heading2"/>
      </w:pPr>
      <w:r>
        <w:t xml:space="preserve">5. Production Phase</w:t>
      </w:r>
    </w:p>
    <w:bookmarkStart w:id="26" w:name="on-set-management"/>
    <w:p>
      <w:pPr>
        <w:pStyle w:val="Heading3"/>
      </w:pPr>
      <w:r>
        <w:t xml:space="preserve">5.1 On-Set Management</w:t>
      </w:r>
    </w:p>
    <w:p>
      <w:pPr>
        <w:pStyle w:val="FirstParagraph"/>
      </w:pPr>
      <w:r>
        <w:t xml:space="preserve">During principal photography in China Shanghai, the Film Director must adhere to strict safety protocols and labor laws. Working hours must comply with the regulations set by the Shanghai Municipal Human Resources and Social Security Bureau. The Film Director is responsible for maintaining a professional set environment, ensuring that all crew members are treated with respect and that the production schedule is met efficiently.</w:t>
      </w:r>
    </w:p>
    <w:bookmarkEnd w:id="26"/>
    <w:bookmarkStart w:id="27" w:name="cultural-sensitivity"/>
    <w:p>
      <w:pPr>
        <w:pStyle w:val="Heading3"/>
      </w:pPr>
      <w:r>
        <w:t xml:space="preserve">5.2 Cultural Sensitivity</w:t>
      </w:r>
    </w:p>
    <w:p>
      <w:pPr>
        <w:pStyle w:val="FirstParagraph"/>
      </w:pPr>
      <w:r>
        <w:t xml:space="preserve">The Film Director must demonstrate cultural sensitivity in all interactions with local communities and authorities. This includes respecting local customs, traditions, and religious practices. Any scenes involving cultural symbols or historical references must be accurate and respectful to avoid public backlash or regulatory intervention.</w:t>
      </w:r>
    </w:p>
    <w:bookmarkEnd w:id="27"/>
    <w:bookmarkEnd w:id="28"/>
    <w:bookmarkStart w:id="31" w:name="post-production-phase"/>
    <w:p>
      <w:pPr>
        <w:pStyle w:val="Heading2"/>
      </w:pPr>
      <w:r>
        <w:t xml:space="preserve">6. Post-Production Phase</w:t>
      </w:r>
    </w:p>
    <w:bookmarkStart w:id="29" w:name="editing-and-visual-effects"/>
    <w:p>
      <w:pPr>
        <w:pStyle w:val="Heading3"/>
      </w:pPr>
      <w:r>
        <w:t xml:space="preserve">6.1 Editing and Visual Effects</w:t>
      </w:r>
    </w:p>
    <w:p>
      <w:pPr>
        <w:pStyle w:val="FirstParagraph"/>
      </w:pPr>
      <w:r>
        <w:t xml:space="preserve">The Film Director must oversee the editing process to ensure that the final cut aligns with the approved script and regulatory guidelines. Visual effects and sound design should leverage the advanced technological capabilities available in China Shanghai's post-production facilities. The Film Director is encouraged to collaborate with local VFX studios to enhance the film's visual quality while supporting the domestic industry.</w:t>
      </w:r>
    </w:p>
    <w:bookmarkEnd w:id="29"/>
    <w:bookmarkStart w:id="30" w:name="final-review-and-submission"/>
    <w:p>
      <w:pPr>
        <w:pStyle w:val="Heading3"/>
      </w:pPr>
      <w:r>
        <w:t xml:space="preserve">6.2 Final Review and Submission</w:t>
      </w:r>
    </w:p>
    <w:p>
      <w:pPr>
        <w:pStyle w:val="FirstParagraph"/>
      </w:pPr>
      <w:r>
        <w:t xml:space="preserve">Before the film can be distributed, the Film Director must submit the final cut to the Shanghai Film Bureau for review. This process may involve multiple rounds of feedback and revisions. The Film Director must be prepared to make necessary adjustments to ensure the film receives the required distribution license.</w:t>
      </w:r>
    </w:p>
    <w:bookmarkEnd w:id="30"/>
    <w:bookmarkEnd w:id="31"/>
    <w:bookmarkStart w:id="32" w:name="evaluation-metrics"/>
    <w:p>
      <w:pPr>
        <w:pStyle w:val="Heading2"/>
      </w:pPr>
      <w:r>
        <w:t xml:space="preserve">7. Evaluation Metrics</w:t>
      </w:r>
    </w:p>
    <w:p>
      <w:pPr>
        <w:pStyle w:val="FirstParagraph"/>
      </w:pPr>
      <w:r>
        <w:t xml:space="preserve">The success of the Film Director's performance under this Experiment Protocol will be evaluated based on the following metrics:</w:t>
      </w:r>
    </w:p>
    <w:p>
      <w:pPr>
        <w:numPr>
          <w:ilvl w:val="0"/>
          <w:numId w:val="1002"/>
        </w:numPr>
        <w:pStyle w:val="Compact"/>
      </w:pPr>
      <w:r>
        <w:rPr>
          <w:bCs/>
          <w:b/>
        </w:rPr>
        <w:t xml:space="preserve">Regulatory Compliance:</w:t>
      </w:r>
      <w:r>
        <w:t xml:space="preserve"> </w:t>
      </w:r>
      <w:r>
        <w:t xml:space="preserve">Adherence to all censorship laws and permit requirements.</w:t>
      </w:r>
    </w:p>
    <w:p>
      <w:pPr>
        <w:numPr>
          <w:ilvl w:val="0"/>
          <w:numId w:val="1002"/>
        </w:numPr>
        <w:pStyle w:val="Compact"/>
      </w:pPr>
      <w:r>
        <w:rPr>
          <w:bCs/>
          <w:b/>
        </w:rPr>
        <w:t xml:space="preserve">Creative Output:</w:t>
      </w:r>
      <w:r>
        <w:t xml:space="preserve"> </w:t>
      </w:r>
      <w:r>
        <w:t xml:space="preserve">Quality and originality of the film's narrative and visual style.</w:t>
      </w:r>
    </w:p>
    <w:p>
      <w:pPr>
        <w:numPr>
          <w:ilvl w:val="0"/>
          <w:numId w:val="1002"/>
        </w:numPr>
        <w:pStyle w:val="Compact"/>
      </w:pPr>
      <w:r>
        <w:rPr>
          <w:bCs/>
          <w:b/>
        </w:rPr>
        <w:t xml:space="preserve">Operational Efficiency:</w:t>
      </w:r>
      <w:r>
        <w:t xml:space="preserve"> </w:t>
      </w:r>
      <w:r>
        <w:t xml:space="preserve">Ability to complete production on time and within budget.</w:t>
      </w:r>
    </w:p>
    <w:p>
      <w:pPr>
        <w:numPr>
          <w:ilvl w:val="0"/>
          <w:numId w:val="1002"/>
        </w:numPr>
        <w:pStyle w:val="Compact"/>
      </w:pPr>
      <w:r>
        <w:rPr>
          <w:bCs/>
          <w:b/>
        </w:rPr>
        <w:t xml:space="preserve">Cultural Integration:</w:t>
      </w:r>
      <w:r>
        <w:t xml:space="preserve"> </w:t>
      </w:r>
      <w:r>
        <w:t xml:space="preserve">Effective collaboration with local talent and respect for cultural norms.</w:t>
      </w:r>
    </w:p>
    <w:bookmarkEnd w:id="32"/>
    <w:bookmarkStart w:id="33" w:name="conclusion"/>
    <w:p>
      <w:pPr>
        <w:pStyle w:val="Heading2"/>
      </w:pPr>
      <w:r>
        <w:t xml:space="preserve">8. Conclusion</w:t>
      </w:r>
    </w:p>
    <w:p>
      <w:pPr>
        <w:pStyle w:val="FirstParagraph"/>
      </w:pPr>
      <w:r>
        <w:t xml:space="preserve">This Experiment Protocol provides a comprehensive framework for the Film Director to operate within the unique environment of China Shanghai. By following these guidelines, the Film Director can ensure that the production is not only artistically successful but also legally compliant and culturally respectful. The ultimate goal is to produce a film that resonates with audiences both within China and internationally, showcasing the vibrant cinematic landscape of Shanghai.</w:t>
      </w:r>
    </w:p>
    <w:bookmarkEnd w:id="33"/>
    <w:p>
      <w:pPr>
        <w:pStyle w:val="BodyText"/>
      </w:pPr>
      <w:r>
        <w:t xml:space="preserve">This document is subject to updates based on changes in local regulations and industry standards. All parties involved must stay informed of any amendments to this protocol.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China Shanghai</dc:title>
  <dc:creator/>
  <dc:language>en</dc:language>
  <cp:keywords/>
  <dcterms:created xsi:type="dcterms:W3CDTF">2026-10-10T03:49:24Z</dcterms:created>
  <dcterms:modified xsi:type="dcterms:W3CDTF">2026-10-10T03:49:24Z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