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Nepal</w:t>
      </w:r>
      <w:r>
        <w:t xml:space="preserve"> </w:t>
      </w:r>
      <w:r>
        <w:t xml:space="preserve">Kathmandu</w:t>
      </w:r>
    </w:p>
    <w:bookmarkStart w:id="20" w:name="X6490394aeaf5b2866aba6e4a3037e09b085a7c6"/>
    <w:p>
      <w:pPr>
        <w:pStyle w:val="Heading1"/>
      </w:pPr>
      <w:r>
        <w:t xml:space="preserve">Experiment Protocol: Film Director in Nepal Kathmandu</w:t>
      </w:r>
    </w:p>
    <w:p>
      <w:pPr>
        <w:pStyle w:val="FirstParagraph"/>
      </w:pPr>
      <w:r>
        <w:rPr>
          <w:bCs/>
          <w:b/>
        </w:rPr>
        <w:t xml:space="preserve">Protocol ID:</w:t>
      </w:r>
      <w:r>
        <w:t xml:space="preserve"> </w:t>
      </w:r>
      <w:r>
        <w:t xml:space="preserve">NP-KTM-FD-2024-001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Kathmandu, Nepal</w:t>
      </w:r>
    </w:p>
    <w:p>
      <w:pPr>
        <w:pStyle w:val="BodyText"/>
      </w:pPr>
      <w:r>
        <w:rPr>
          <w:bCs/>
          <w:b/>
        </w:rPr>
        <w:t xml:space="preserve">Subject:</w:t>
      </w:r>
      <w:r>
        <w:t xml:space="preserve"> </w:t>
      </w:r>
      <w:r>
        <w:t xml:space="preserve">Film Director</w:t>
      </w:r>
    </w:p>
    <w:bookmarkEnd w:id="20"/>
    <w:bookmarkStart w:id="21" w:name="introduction-and-objective"/>
    <w:p>
      <w:pPr>
        <w:pStyle w:val="Heading2"/>
      </w:pPr>
      <w:r>
        <w:t xml:space="preserve">1. Introduction and Objective</w:t>
      </w:r>
    </w:p>
    <w:p>
      <w:pPr>
        <w:pStyle w:val="FirstParagraph"/>
      </w:pPr>
      <w:r>
        <w:t xml:space="preserve">This Experiment Protocol outlines the structured methodology for evaluating the creative, technical, and logistical capabilities of a Film Director operating within the unique cultural and geographical context of Nepal Kathmandu. The primary objective is to assess how a Film Director navigates the specific challenges and opportunities presented by the Kathmandu Valley, including its diverse topography, cultural heritage, and local production infrastructure.</w:t>
      </w:r>
    </w:p>
    <w:p>
      <w:pPr>
        <w:pStyle w:val="BodyText"/>
      </w:pPr>
      <w:r>
        <w:t xml:space="preserve">The experiment aims to determine the efficacy of modern cinematic techniques when applied to traditional Nepali narratives and settings. It seeks to measure the Film Director's ability to integrate local talent, manage resources efficiently, and produce high-quality visual content that resonates both locally and internationally.</w:t>
      </w:r>
    </w:p>
    <w:bookmarkEnd w:id="21"/>
    <w:bookmarkStart w:id="22" w:name="scope-and-context"/>
    <w:p>
      <w:pPr>
        <w:pStyle w:val="Heading2"/>
      </w:pPr>
      <w:r>
        <w:t xml:space="preserve">2. Scope and Context</w:t>
      </w:r>
    </w:p>
    <w:p>
      <w:pPr>
        <w:pStyle w:val="FirstParagraph"/>
      </w:pPr>
      <w:r>
        <w:t xml:space="preserve">The scope of this experiment is strictly limited to the Kathmandu Metropolitan Area and its immediate surroundings, including Lalitpur and Bhaktapur. The Film Director will be required to work within this region to capture the essence of Nepal Kathmandu. The experiment covers pre-production, production, and post-production phases, focusing on the directorial decisions made in response to environmental and cultural variables.</w:t>
      </w:r>
    </w:p>
    <w:p>
      <w:pPr>
        <w:pStyle w:val="BodyText"/>
      </w:pPr>
      <w:r>
        <w:rPr>
          <w:bCs/>
          <w:b/>
        </w:rPr>
        <w:t xml:space="preserve">Key Contextual Factors:</w:t>
      </w:r>
      <w:r>
        <w:t xml:space="preserve"> </w:t>
      </w:r>
      <w:r>
        <w:t xml:space="preserve">The Film Director must account for the monsoon season, traffic congestion in Kathmandu, power reliability, and the rich cultural tapestry of the Newar community and other ethnic groups present in the valley.</w:t>
      </w:r>
    </w:p>
    <w:bookmarkEnd w:id="22"/>
    <w:bookmarkStart w:id="26" w:name="methodology"/>
    <w:p>
      <w:pPr>
        <w:pStyle w:val="Heading2"/>
      </w:pPr>
      <w:r>
        <w:t xml:space="preserve">3. Methodology</w:t>
      </w:r>
    </w:p>
    <w:bookmarkStart w:id="23" w:name="pre-production-phase"/>
    <w:p>
      <w:pPr>
        <w:pStyle w:val="Heading3"/>
      </w:pPr>
      <w:r>
        <w:t xml:space="preserve">3.1 Pre-Production Phase</w:t>
      </w:r>
    </w:p>
    <w:p>
      <w:pPr>
        <w:pStyle w:val="FirstParagraph"/>
      </w:pPr>
      <w:r>
        <w:t xml:space="preserve">The Film Director will begin by developing a treatment that specifically leverages the visual identity of Nepal Kathmandu. This includes scouting locations such as Durbar Squares, Swayambhunath Stupa, and residential neighborhoods in Thamel or Patan. The protocol requires the director to submit a detailed shot list that demonstrates an understanding of local lighting conditions and architectural constraints.</w:t>
      </w:r>
    </w:p>
    <w:p>
      <w:pPr>
        <w:pStyle w:val="BodyText"/>
      </w:pPr>
      <w:r>
        <w:t xml:space="preserve">Casting must prioritize local actors from Kathmandu to ensure authentic representation. The Film Director will be evaluated on their ability to communicate the vision to a crew that may have varying levels of experience with international production standards.</w:t>
      </w:r>
    </w:p>
    <w:bookmarkEnd w:id="23"/>
    <w:bookmarkStart w:id="24" w:name="production-phase"/>
    <w:p>
      <w:pPr>
        <w:pStyle w:val="Heading3"/>
      </w:pPr>
      <w:r>
        <w:t xml:space="preserve">3.2 Production Phase</w:t>
      </w:r>
    </w:p>
    <w:p>
      <w:pPr>
        <w:pStyle w:val="FirstParagraph"/>
      </w:pPr>
      <w:r>
        <w:t xml:space="preserve">During the shooting schedule, the Film Director will be observed in real-time scenarios. The experiment involves filming a short narrative sequence (approximately 5 minutes) that captures a slice of life in Kathmandu. The director must manage:</w:t>
      </w:r>
    </w:p>
    <w:p>
      <w:pPr>
        <w:numPr>
          <w:ilvl w:val="0"/>
          <w:numId w:val="1001"/>
        </w:numPr>
        <w:pStyle w:val="Compact"/>
      </w:pPr>
      <w:r>
        <w:rPr>
          <w:bCs/>
          <w:b/>
        </w:rPr>
        <w:t xml:space="preserve">Environmental Challenges:</w:t>
      </w:r>
      <w:r>
        <w:t xml:space="preserve"> </w:t>
      </w:r>
      <w:r>
        <w:t xml:space="preserve">Adapting to sudden weather changes common in the Kathmandu Valley.</w:t>
      </w:r>
    </w:p>
    <w:p>
      <w:pPr>
        <w:numPr>
          <w:ilvl w:val="0"/>
          <w:numId w:val="1001"/>
        </w:numPr>
        <w:pStyle w:val="Compact"/>
      </w:pPr>
      <w:r>
        <w:rPr>
          <w:bCs/>
          <w:b/>
        </w:rPr>
        <w:t xml:space="preserve">Logistical Constraints:</w:t>
      </w:r>
      <w:r>
        <w:t xml:space="preserve"> </w:t>
      </w:r>
      <w:r>
        <w:t xml:space="preserve">Navigating narrow streets and limited parking for equipment.</w:t>
      </w:r>
    </w:p>
    <w:p>
      <w:pPr>
        <w:numPr>
          <w:ilvl w:val="0"/>
          <w:numId w:val="1001"/>
        </w:numPr>
        <w:pStyle w:val="Compact"/>
      </w:pPr>
      <w:r>
        <w:rPr>
          <w:bCs/>
          <w:b/>
        </w:rPr>
        <w:t xml:space="preserve">Cultural Sensitivity:</w:t>
      </w:r>
      <w:r>
        <w:t xml:space="preserve"> </w:t>
      </w:r>
      <w:r>
        <w:t xml:space="preserve">Ensuring respectful interaction with religious sites and local residents.</w:t>
      </w:r>
    </w:p>
    <w:p>
      <w:pPr>
        <w:pStyle w:val="FirstParagraph"/>
      </w:pPr>
      <w:r>
        <w:t xml:space="preserve">The Film Director's leadership style will be assessed based on crew morale, efficiency, and problem-solving abilities under pressure.</w:t>
      </w:r>
    </w:p>
    <w:bookmarkEnd w:id="24"/>
    <w:bookmarkStart w:id="25" w:name="post-production-phase"/>
    <w:p>
      <w:pPr>
        <w:pStyle w:val="Heading3"/>
      </w:pPr>
      <w:r>
        <w:t xml:space="preserve">3.3 Post-Production Phase</w:t>
      </w:r>
    </w:p>
    <w:p>
      <w:pPr>
        <w:pStyle w:val="FirstParagraph"/>
      </w:pPr>
      <w:r>
        <w:t xml:space="preserve">The final cut must reflect the directorial intent while maintaining the aesthetic integrity of Nepal Kathmandu. The Film Director will collaborate with local editors and sound designers. The protocol requires a final screening where the director explains their creative choices regarding pacing, color grading, and sound design in relation to the Kathmandu setting.</w:t>
      </w:r>
    </w:p>
    <w:bookmarkEnd w:id="25"/>
    <w:bookmarkEnd w:id="26"/>
    <w:bookmarkStart w:id="27" w:name="evaluation-criteria"/>
    <w:p>
      <w:pPr>
        <w:pStyle w:val="Heading2"/>
      </w:pPr>
      <w:r>
        <w:t xml:space="preserve">4. Evaluation Criteria</w:t>
      </w:r>
    </w:p>
    <w:p>
      <w:pPr>
        <w:pStyle w:val="FirstParagraph"/>
      </w:pPr>
      <w:r>
        <w:t xml:space="preserve">The performance of the Film Director will be evaluated based on the following metrics:</w:t>
      </w:r>
    </w:p>
    <w:p>
      <w:pPr>
        <w:numPr>
          <w:ilvl w:val="0"/>
          <w:numId w:val="1002"/>
        </w:numPr>
        <w:pStyle w:val="Compact"/>
      </w:pPr>
      <w:r>
        <w:rPr>
          <w:bCs/>
          <w:b/>
        </w:rPr>
        <w:t xml:space="preserve">Creative Vision:</w:t>
      </w:r>
      <w:r>
        <w:t xml:space="preserve"> </w:t>
      </w:r>
      <w:r>
        <w:t xml:space="preserve">Ability to tell a compelling story rooted in the Nepal Kathmandu context.</w:t>
      </w:r>
    </w:p>
    <w:p>
      <w:pPr>
        <w:numPr>
          <w:ilvl w:val="0"/>
          <w:numId w:val="1002"/>
        </w:numPr>
        <w:pStyle w:val="Compact"/>
      </w:pPr>
      <w:r>
        <w:rPr>
          <w:bCs/>
          <w:b/>
        </w:rPr>
        <w:t xml:space="preserve">Technical Proficiency:</w:t>
      </w:r>
      <w:r>
        <w:t xml:space="preserve"> </w:t>
      </w:r>
      <w:r>
        <w:t xml:space="preserve">Mastery of camera work, lighting, and sound in challenging environments.</w:t>
      </w:r>
    </w:p>
    <w:p>
      <w:pPr>
        <w:numPr>
          <w:ilvl w:val="0"/>
          <w:numId w:val="1002"/>
        </w:numPr>
        <w:pStyle w:val="Compact"/>
      </w:pPr>
      <w:r>
        <w:rPr>
          <w:bCs/>
          <w:b/>
        </w:rPr>
        <w:t xml:space="preserve">Resource Management:</w:t>
      </w:r>
      <w:r>
        <w:t xml:space="preserve"> </w:t>
      </w:r>
      <w:r>
        <w:t xml:space="preserve">Efficient use of budget and time within the Kathmandu production ecosystem.</w:t>
      </w:r>
    </w:p>
    <w:p>
      <w:pPr>
        <w:numPr>
          <w:ilvl w:val="0"/>
          <w:numId w:val="1002"/>
        </w:numPr>
        <w:pStyle w:val="Compact"/>
      </w:pPr>
      <w:r>
        <w:rPr>
          <w:bCs/>
          <w:b/>
        </w:rPr>
        <w:t xml:space="preserve">Cultural Integration:</w:t>
      </w:r>
      <w:r>
        <w:t xml:space="preserve"> </w:t>
      </w:r>
      <w:r>
        <w:t xml:space="preserve">Authentic portrayal of local culture and effective collaboration with Nepali talent.</w:t>
      </w:r>
    </w:p>
    <w:p>
      <w:pPr>
        <w:numPr>
          <w:ilvl w:val="0"/>
          <w:numId w:val="1002"/>
        </w:numPr>
        <w:pStyle w:val="Compact"/>
      </w:pPr>
      <w:r>
        <w:rPr>
          <w:bCs/>
          <w:b/>
        </w:rPr>
        <w:t xml:space="preserve">Adaptability:</w:t>
      </w:r>
      <w:r>
        <w:t xml:space="preserve"> </w:t>
      </w:r>
      <w:r>
        <w:t xml:space="preserve">Response to unforeseen challenges specific to the region.</w:t>
      </w:r>
    </w:p>
    <w:bookmarkEnd w:id="27"/>
    <w:bookmarkStart w:id="28" w:name="ethical-considerations"/>
    <w:p>
      <w:pPr>
        <w:pStyle w:val="Heading2"/>
      </w:pPr>
      <w:r>
        <w:t xml:space="preserve">5. Ethical Considerations</w:t>
      </w:r>
    </w:p>
    <w:p>
      <w:pPr>
        <w:pStyle w:val="FirstParagraph"/>
      </w:pPr>
      <w:r>
        <w:t xml:space="preserve">The Film Director must adhere to strict ethical guidelines. This includes obtaining necessary permits from the Nepal Film Development Board and local municipalities. Informed consent must be obtained from all participants, especially when filming in public spaces in Kathmandu. The protocol emphasizes respect for local customs, religious practices, and privacy rights.</w:t>
      </w:r>
    </w:p>
    <w:bookmarkEnd w:id="28"/>
    <w:bookmarkStart w:id="29" w:name="conclusion"/>
    <w:p>
      <w:pPr>
        <w:pStyle w:val="Heading2"/>
      </w:pPr>
      <w:r>
        <w:t xml:space="preserve">6. Conclusion</w:t>
      </w:r>
    </w:p>
    <w:p>
      <w:pPr>
        <w:pStyle w:val="FirstParagraph"/>
      </w:pPr>
      <w:r>
        <w:t xml:space="preserve">This Experiment Protocol provides a comprehensive framework for assessing the capabilities of a Film Director in the dynamic environment of Nepal Kathmandu. By focusing on the interplay between creative vision and local realities, the experiment aims to contribute to the growth of the Nepali film industry and promote high-quality storytelling that reflects the unique character of Kathmandu.</w:t>
      </w:r>
    </w:p>
    <w:bookmarkEnd w:id="29"/>
    <w:p>
      <w:pPr>
        <w:pStyle w:val="BodyText"/>
      </w:pPr>
      <w:r>
        <w:t xml:space="preserve">Document prepared for internal review and academic purposes.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Nepal Kathmandu</dc:title>
  <dc:creator/>
  <dc:language>en</dc:language>
  <cp:keywords/>
  <dcterms:created xsi:type="dcterms:W3CDTF">2026-10-10T01:20:59Z</dcterms:created>
  <dcterms:modified xsi:type="dcterms:W3CDTF">2026-10-10T01:20:59Z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