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Creative</w:t>
      </w:r>
      <w:r>
        <w:t xml:space="preserve"> </w:t>
      </w:r>
      <w:r>
        <w:t xml:space="preserve">Efficacy</w:t>
      </w:r>
      <w:r>
        <w:t xml:space="preserve"> </w:t>
      </w:r>
      <w:r>
        <w:t xml:space="preserve">in</w:t>
      </w:r>
      <w:r>
        <w:t xml:space="preserve"> </w:t>
      </w:r>
      <w:r>
        <w:t xml:space="preserve">Dubai</w:t>
      </w:r>
    </w:p>
    <w:bookmarkStart w:id="20" w:name="X68d28127ae58392e948f96308cc21a31202b9d1"/>
    <w:p>
      <w:pPr>
        <w:pStyle w:val="Heading1"/>
      </w:pPr>
      <w:r>
        <w:t xml:space="preserve">Experiment Protocol: Creative Efficacy of the Film Director in the United Arab Emirates Dubai</w:t>
      </w:r>
    </w:p>
    <w:p>
      <w:pPr>
        <w:pStyle w:val="FirstParagraph"/>
      </w:pPr>
      <w:r>
        <w:rPr>
          <w:bCs/>
          <w:b/>
        </w:rPr>
        <w:t xml:space="preserve">Protocol ID:</w:t>
      </w:r>
      <w:r>
        <w:t xml:space="preserve"> </w:t>
      </w:r>
      <w:r>
        <w:t xml:space="preserve">UAE-DXB-FD-2024-001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Dubai Media City, United Arab Emirates</w:t>
      </w:r>
    </w:p>
    <w:bookmarkEnd w:id="20"/>
    <w:p>
      <w:pPr>
        <w:pStyle w:val="BodyText"/>
      </w:pPr>
      <w:r>
        <w:t xml:space="preserve">1. Introduction and Background</w:t>
      </w:r>
    </w:p>
    <w:p>
      <w:pPr>
        <w:pStyle w:val="BodyText"/>
      </w:pPr>
      <w:r>
        <w:t xml:space="preserve">The United Arab Emirates, specifically Dubai, has rapidly evolved into a global hub for media production, hosting numerous international film festivals and establishing state-of-the-art production facilities. Within this dynamic environment, the role of the Film Director is paramount. The Film Director is responsible for translating a script into visual storytelling while navigating the unique cultural, regulatory, and logistical landscape of Dubai.</w:t>
      </w:r>
    </w:p>
    <w:p>
      <w:pPr>
        <w:pStyle w:val="BodyText"/>
      </w:pPr>
      <w:r>
        <w:t xml:space="preserve">This Experiment Protocol aims to evaluate the creative efficacy and operational efficiency of a Film Director when managing a mid-scale production project within Dubai. The experiment will assess how the Film Director adapts to local regulations, integrates diverse cultural elements, and utilizes Dubai's modern infrastructure to achieve artistic and commercial objectives.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ability of the Film Director to maintain creative vision while adhering to the content guidelines and cultural norms of the United Arab Emirates.</w:t>
      </w:r>
    </w:p>
    <w:p>
      <w:pPr>
        <w:numPr>
          <w:ilvl w:val="0"/>
          <w:numId w:val="1001"/>
        </w:numPr>
        <w:pStyle w:val="Compact"/>
      </w:pPr>
      <w:r>
        <w:t xml:space="preserve">To evaluate the Film Director's proficiency in coordinating with local and international crews in Dubai.</w:t>
      </w:r>
    </w:p>
    <w:p>
      <w:pPr>
        <w:numPr>
          <w:ilvl w:val="0"/>
          <w:numId w:val="1001"/>
        </w:numPr>
        <w:pStyle w:val="Compact"/>
      </w:pPr>
      <w:r>
        <w:t xml:space="preserve">To assess the impact of Dubai's urban and natural landscapes on the Film Director's visual storytelling choices.</w:t>
      </w:r>
    </w:p>
    <w:p>
      <w:pPr>
        <w:numPr>
          <w:ilvl w:val="0"/>
          <w:numId w:val="1001"/>
        </w:numPr>
        <w:pStyle w:val="Compact"/>
      </w:pPr>
      <w:r>
        <w:t xml:space="preserve">To determine the efficiency of the Film Director in managing production timelines and budgets within the specific regulatory framework of Dubai.</w:t>
      </w:r>
    </w:p>
    <w:p>
      <w:pPr>
        <w:pStyle w:val="FirstParagraph"/>
      </w:pPr>
      <w:r>
        <w:t xml:space="preserve">3. Methodology</w:t>
      </w:r>
    </w:p>
    <w:p>
      <w:pPr>
        <w:pStyle w:val="BodyText"/>
      </w:pPr>
      <w:r>
        <w:t xml:space="preserve">This experiment will be conducted over a period of six weeks, encompassing pre-production, production, and post-production phases. The Film Director will be tasked with creating a short film (15-20 minutes) that reflects a contemporary narrative set in Dubai.</w:t>
      </w:r>
    </w:p>
    <w:p>
      <w:pPr>
        <w:pStyle w:val="BodyText"/>
      </w:pPr>
      <w:r>
        <w:rPr>
          <w:bCs/>
          <w:b/>
        </w:rPr>
        <w:t xml:space="preserve">3.1 Participant Selection:</w:t>
      </w:r>
    </w:p>
    <w:p>
      <w:pPr>
        <w:pStyle w:val="BodyText"/>
      </w:pPr>
      <w:r>
        <w:t xml:space="preserve">One experienced Film Director will be selected based on their portfolio and familiarity with international production standards. The Film Director must have prior experience working in multicultural environments.</w:t>
      </w:r>
    </w:p>
    <w:p>
      <w:pPr>
        <w:pStyle w:val="BodyText"/>
      </w:pPr>
      <w:r>
        <w:rPr>
          <w:bCs/>
          <w:b/>
        </w:rPr>
        <w:t xml:space="preserve">3.2 Crew and Cast:</w:t>
      </w:r>
    </w:p>
    <w:p>
      <w:pPr>
        <w:pStyle w:val="BodyText"/>
      </w:pPr>
      <w:r>
        <w:t xml:space="preserve">The Film Director will assemble a crew comprising both local Emirati professionals and international experts. The cast will reflect the demographic diversity of Dubai, ensuring authentic representation.</w:t>
      </w:r>
    </w:p>
    <w:p>
      <w:pPr>
        <w:pStyle w:val="BodyText"/>
      </w:pPr>
      <w:r>
        <w:rPr>
          <w:bCs/>
          <w:b/>
        </w:rPr>
        <w:t xml:space="preserve">3.3 Locations:</w:t>
      </w:r>
    </w:p>
    <w:p>
      <w:pPr>
        <w:pStyle w:val="BodyText"/>
      </w:pPr>
      <w:r>
        <w:t xml:space="preserve">Filming will take place in iconic locations across Dubai, including Dubai Marina, the historic Al Fahidi District, and the Dubai Desert Conservation Reserve. The Film Director must obtain all necessary permits from the Dubai Film and TV Commission.</w:t>
      </w:r>
    </w:p>
    <w:p>
      <w:pPr>
        <w:pStyle w:val="BodyText"/>
      </w:pPr>
      <w:r>
        <w:t xml:space="preserve">4. Experimental Variables</w:t>
      </w:r>
    </w:p>
    <w:p>
      <w:pPr>
        <w:pStyle w:val="BodyText"/>
      </w:pPr>
      <w:r>
        <w:rPr>
          <w:bCs/>
          <w:b/>
        </w:rPr>
        <w:t xml:space="preserve">4.1 Independent Variables:</w:t>
      </w:r>
    </w:p>
    <w:p>
      <w:pPr>
        <w:numPr>
          <w:ilvl w:val="0"/>
          <w:numId w:val="1002"/>
        </w:numPr>
        <w:pStyle w:val="Compact"/>
      </w:pPr>
      <w:r>
        <w:t xml:space="preserve">Creative directives provided to the Film Director.</w:t>
      </w:r>
    </w:p>
    <w:p>
      <w:pPr>
        <w:numPr>
          <w:ilvl w:val="0"/>
          <w:numId w:val="1002"/>
        </w:numPr>
        <w:pStyle w:val="Compact"/>
      </w:pPr>
      <w:r>
        <w:t xml:space="preserve">Regulatory constraints imposed by United Arab Emirates media laws.</w:t>
      </w:r>
    </w:p>
    <w:p>
      <w:pPr>
        <w:numPr>
          <w:ilvl w:val="0"/>
          <w:numId w:val="1002"/>
        </w:numPr>
        <w:pStyle w:val="Compact"/>
      </w:pPr>
      <w:r>
        <w:t xml:space="preserve">Availability of specific locations and resources in Dubai.</w:t>
      </w:r>
    </w:p>
    <w:p>
      <w:pPr>
        <w:pStyle w:val="FirstParagraph"/>
      </w:pPr>
      <w:r>
        <w:rPr>
          <w:bCs/>
          <w:b/>
        </w:rPr>
        <w:t xml:space="preserve">4.2 Dependent Variables:</w:t>
      </w:r>
    </w:p>
    <w:p>
      <w:pPr>
        <w:numPr>
          <w:ilvl w:val="0"/>
          <w:numId w:val="1003"/>
        </w:numPr>
        <w:pStyle w:val="Compact"/>
      </w:pPr>
      <w:r>
        <w:t xml:space="preserve">Quality of the final film as assessed by a panel of industry experts.</w:t>
      </w:r>
    </w:p>
    <w:p>
      <w:pPr>
        <w:numPr>
          <w:ilvl w:val="0"/>
          <w:numId w:val="1003"/>
        </w:numPr>
        <w:pStyle w:val="Compact"/>
      </w:pPr>
      <w:r>
        <w:t xml:space="preserve">Adherence to the production schedule and budget.</w:t>
      </w:r>
    </w:p>
    <w:p>
      <w:pPr>
        <w:numPr>
          <w:ilvl w:val="0"/>
          <w:numId w:val="1003"/>
        </w:numPr>
        <w:pStyle w:val="Compact"/>
      </w:pPr>
      <w:r>
        <w:t xml:space="preserve">Level of cultural sensitivity and authenticity in the narrative.</w:t>
      </w:r>
    </w:p>
    <w:p>
      <w:pPr>
        <w:numPr>
          <w:ilvl w:val="0"/>
          <w:numId w:val="1003"/>
        </w:numPr>
        <w:pStyle w:val="Compact"/>
      </w:pPr>
      <w:r>
        <w:t xml:space="preserve">Feedback from the crew and cast regarding the Film Director's leadership and communication.</w:t>
      </w:r>
    </w:p>
    <w:p>
      <w:pPr>
        <w:pStyle w:val="FirstParagraph"/>
      </w:pPr>
      <w:r>
        <w:t xml:space="preserve">5. Procedures</w:t>
      </w:r>
    </w:p>
    <w:p>
      <w:pPr>
        <w:pStyle w:val="BodyText"/>
      </w:pPr>
      <w:r>
        <w:rPr>
          <w:bCs/>
          <w:b/>
        </w:rPr>
        <w:t xml:space="preserve">5.1 Pre-Production Phase (Weeks 1-2):</w:t>
      </w:r>
    </w:p>
    <w:p>
      <w:pPr>
        <w:pStyle w:val="BodyText"/>
      </w:pPr>
      <w:r>
        <w:t xml:space="preserve">The Film Director will develop a detailed shooting script and storyboard, ensuring alignment with the cultural and legal standards of the United Arab Emirates. The Film Director will collaborate with the production team to secure permits, finalize locations, and cast actors.</w:t>
      </w:r>
    </w:p>
    <w:p>
      <w:pPr>
        <w:pStyle w:val="BodyText"/>
      </w:pPr>
      <w:r>
        <w:rPr>
          <w:bCs/>
          <w:b/>
        </w:rPr>
        <w:t xml:space="preserve">5.2 Production Phase (Weeks 3-4):</w:t>
      </w:r>
    </w:p>
    <w:p>
      <w:pPr>
        <w:pStyle w:val="BodyText"/>
      </w:pPr>
      <w:r>
        <w:t xml:space="preserve">Filming will commence with the Film Director overseeing all creative and technical aspects. The Film Director will be required to adapt to any logistical challenges, such as weather conditions or permit restrictions, while maintaining the integrity of the project.</w:t>
      </w:r>
    </w:p>
    <w:p>
      <w:pPr>
        <w:pStyle w:val="BodyText"/>
      </w:pPr>
      <w:r>
        <w:rPr>
          <w:bCs/>
          <w:b/>
        </w:rPr>
        <w:t xml:space="preserve">5.3 Post-Production Phase (Weeks 5-6):</w:t>
      </w:r>
    </w:p>
    <w:p>
      <w:pPr>
        <w:pStyle w:val="BodyText"/>
      </w:pPr>
      <w:r>
        <w:t xml:space="preserve">The Film Director will work with editors, sound designers, and visual effects artists to complete the film. The final cut will be reviewed by the Dubai Film and TV Commission for compliance before public screening.</w:t>
      </w:r>
    </w:p>
    <w:p>
      <w:pPr>
        <w:pStyle w:val="BodyText"/>
      </w:pPr>
      <w:r>
        <w:t xml:space="preserve">6. Data Collection and Analysis</w:t>
      </w:r>
    </w:p>
    <w:p>
      <w:pPr>
        <w:pStyle w:val="BodyText"/>
      </w:pPr>
      <w:r>
        <w:t xml:space="preserve">Data will be collected through multiple channels, including daily production logs, crew surveys, and expert evaluations of the final film. Quantitative data will include budget variance, schedule adherence, and permit processing times. Qualitative data will encompass feedback on the Film Director's creative decisions, leadership style, and cultural integration.</w:t>
      </w:r>
    </w:p>
    <w:p>
      <w:pPr>
        <w:pStyle w:val="BodyText"/>
      </w:pPr>
      <w:r>
        <w:t xml:space="preserve">Analysis will be conducted using both statistical methods for quantitative data and thematic analysis for qualitative feedback. The results will provide insights into the effectiveness of the Film Director in the context of Dubai's unique production environment.</w:t>
      </w:r>
    </w:p>
    <w:p>
      <w:pPr>
        <w:pStyle w:val="BodyText"/>
      </w:pPr>
      <w:r>
        <w:t xml:space="preserve">7. Ethical Considerations</w:t>
      </w:r>
    </w:p>
    <w:p>
      <w:pPr>
        <w:pStyle w:val="BodyText"/>
      </w:pPr>
      <w:r>
        <w:t xml:space="preserve">This experiment will adhere to the ethical guidelines set forth by the United Arab Emirates media authorities. All participants will provide informed consent, and their privacy will be protected. The Film Director will ensure that the content of the film respects the cultural values and sensitivities of the local community.</w:t>
      </w:r>
    </w:p>
    <w:p>
      <w:pPr>
        <w:pStyle w:val="BodyText"/>
      </w:pPr>
      <w:r>
        <w:t xml:space="preserve">8. Conclusion</w:t>
      </w:r>
    </w:p>
    <w:p>
      <w:pPr>
        <w:pStyle w:val="BodyText"/>
      </w:pPr>
      <w:r>
        <w:t xml:space="preserve">This Experiment Protocol provides a structured approach to evaluating the role and performance of a Film Director in Dubai. By focusing on creative efficacy, regulatory compliance, and cultural integration, the experiment aims to contribute valuable insights to the growing film industry in the United Arab Emirates. The findings will be disseminated to relevant stakeholders, including production companies, regulatory bodies, and educational institutions.</w:t>
      </w:r>
    </w:p>
    <w:p>
      <w:pPr>
        <w:pStyle w:val="BodyText"/>
      </w:pPr>
      <w:r>
        <w:t xml:space="preserve">This document is intended for professional use within the film production industry in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Creative Efficacy in Dubai</dc:title>
  <dc:creator/>
  <dc:language>en</dc:language>
  <cp:keywords/>
  <dcterms:created xsi:type="dcterms:W3CDTF">2026-10-10T03:43:27Z</dcterms:created>
  <dcterms:modified xsi:type="dcterms:W3CDTF">2026-10-10T03:43:27Z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