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Zimbabwe</w:t>
      </w:r>
      <w:r>
        <w:t xml:space="preserve"> </w:t>
      </w:r>
      <w:r>
        <w:t xml:space="preserve">Harare</w:t>
      </w:r>
    </w:p>
    <w:bookmarkStart w:id="20" w:name="Xae848e34826fc00a4c745e061310fe07667a6b7"/>
    <w:p>
      <w:pPr>
        <w:pStyle w:val="Heading1"/>
      </w:pPr>
      <w:r>
        <w:t xml:space="preserve">Experiment Protocol: Film Director in Zimbabwe Harare</w:t>
      </w:r>
    </w:p>
    <w:p>
      <w:pPr>
        <w:pStyle w:val="FirstParagraph"/>
      </w:pPr>
      <w:r>
        <w:rPr>
          <w:bCs/>
          <w:b/>
        </w:rPr>
        <w:t xml:space="preserve">Document ID:</w:t>
      </w:r>
      <w:r>
        <w:t xml:space="preserve"> </w:t>
      </w:r>
      <w:r>
        <w:t xml:space="preserve">ZH-FD-EXP-2024-001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Harare, Zimbabwe</w:t>
      </w:r>
    </w:p>
    <w:bookmarkEnd w:id="20"/>
    <w:bookmarkStart w:id="21" w:name="introduction-and-background"/>
    <w:p>
      <w:pPr>
        <w:pStyle w:val="Heading2"/>
      </w:pPr>
      <w:r>
        <w:t xml:space="preserve">1. Introduction and Background</w:t>
      </w:r>
    </w:p>
    <w:p>
      <w:pPr>
        <w:pStyle w:val="FirstParagraph"/>
      </w:pPr>
      <w:r>
        <w:t xml:space="preserve">This Experiment Protocol outlines the structured approach to studying the role, influence, and creative process of a Film Director within the unique socio-cultural and economic context of Zimbabwe Harare. The film industry in Harare has grown significantly over the past decade, yet it operates under distinct challenges such as limited funding, fluctuating currency values, and infrastructural constraints. This experiment seeks to understand how a Film Director navigates these conditions while maintaining artistic integrity and storytelling excellence.</w:t>
      </w:r>
    </w:p>
    <w:p>
      <w:pPr>
        <w:pStyle w:val="BodyText"/>
      </w:pPr>
      <w:r>
        <w:t xml:space="preserve">The primary objective is to observe and document the decision-making processes, leadership strategies, and creative adaptations employed by a Film Director working in Zimbabwe Harare. By doing so, this protocol aims to contribute valuable insights into the dynamics of filmmaking in emerging markets and provide a framework for future research or educational programs.</w:t>
      </w:r>
    </w:p>
    <w:bookmarkEnd w:id="21"/>
    <w:bookmarkStart w:id="22" w:name="objectives-of-the-experiment"/>
    <w:p>
      <w:pPr>
        <w:pStyle w:val="Heading2"/>
      </w:pPr>
      <w:r>
        <w:t xml:space="preserve">2. Objectives of the Experiment</w:t>
      </w:r>
    </w:p>
    <w:p>
      <w:pPr>
        <w:pStyle w:val="FirstParagraph"/>
      </w:pPr>
      <w:r>
        <w:t xml:space="preserve">The key objectives of this Experiment Protocol are as follows:</w:t>
      </w:r>
    </w:p>
    <w:p>
      <w:pPr>
        <w:numPr>
          <w:ilvl w:val="0"/>
          <w:numId w:val="1001"/>
        </w:numPr>
        <w:pStyle w:val="Compact"/>
      </w:pPr>
      <w:r>
        <w:t xml:space="preserve">To analyze the creative vision and narrative choices of a Film Director in Zimbabwe Harare.</w:t>
      </w:r>
    </w:p>
    <w:p>
      <w:pPr>
        <w:numPr>
          <w:ilvl w:val="0"/>
          <w:numId w:val="1001"/>
        </w:numPr>
        <w:pStyle w:val="Compact"/>
      </w:pPr>
      <w:r>
        <w:t xml:space="preserve">To evaluate the impact of local cultural, political, and economic factors on the director’s work.</w:t>
      </w:r>
    </w:p>
    <w:p>
      <w:pPr>
        <w:numPr>
          <w:ilvl w:val="0"/>
          <w:numId w:val="1001"/>
        </w:numPr>
        <w:pStyle w:val="Compact"/>
      </w:pPr>
      <w:r>
        <w:t xml:space="preserve">To assess the collaborative dynamics between the Film Director and other crew members, actors, and stakeholders.</w:t>
      </w:r>
    </w:p>
    <w:p>
      <w:pPr>
        <w:numPr>
          <w:ilvl w:val="0"/>
          <w:numId w:val="1001"/>
        </w:numPr>
        <w:pStyle w:val="Compact"/>
      </w:pPr>
      <w:r>
        <w:t xml:space="preserve">To identify innovative strategies used by the Film Director to overcome resource limitations.</w:t>
      </w:r>
    </w:p>
    <w:p>
      <w:pPr>
        <w:numPr>
          <w:ilvl w:val="0"/>
          <w:numId w:val="1001"/>
        </w:numPr>
        <w:pStyle w:val="Compact"/>
      </w:pPr>
      <w:r>
        <w:t xml:space="preserve">To document the audience reception and critical response to films directed in Zimbabwe Harare.</w:t>
      </w:r>
    </w:p>
    <w:bookmarkEnd w:id="22"/>
    <w:bookmarkStart w:id="26" w:name="methodology"/>
    <w:p>
      <w:pPr>
        <w:pStyle w:val="Heading2"/>
      </w:pPr>
      <w:r>
        <w:t xml:space="preserve">3. Methodology</w:t>
      </w:r>
    </w:p>
    <w:p>
      <w:pPr>
        <w:pStyle w:val="FirstParagraph"/>
      </w:pPr>
      <w:r>
        <w:t xml:space="preserve">The methodology for this Experiment Protocol involves a mixed-methods approach, combining qualitative and quantitative data collection techniques. The study will focus on a single Film Director or a small group of directors actively working in Zimbabwe Harare.</w:t>
      </w:r>
    </w:p>
    <w:bookmarkStart w:id="23" w:name="participant-selection"/>
    <w:p>
      <w:pPr>
        <w:pStyle w:val="Heading3"/>
      </w:pPr>
      <w:r>
        <w:t xml:space="preserve">3.1 Participant Selection</w:t>
      </w:r>
    </w:p>
    <w:p>
      <w:pPr>
        <w:pStyle w:val="FirstParagraph"/>
      </w:pPr>
      <w:r>
        <w:t xml:space="preserve">Participants will include:</w:t>
      </w:r>
    </w:p>
    <w:p>
      <w:pPr>
        <w:numPr>
          <w:ilvl w:val="0"/>
          <w:numId w:val="1002"/>
        </w:numPr>
        <w:pStyle w:val="Compact"/>
      </w:pPr>
      <w:r>
        <w:t xml:space="preserve">One or more Film Directors currently active in Zimbabwe Harare.</w:t>
      </w:r>
    </w:p>
    <w:p>
      <w:pPr>
        <w:numPr>
          <w:ilvl w:val="0"/>
          <w:numId w:val="1002"/>
        </w:numPr>
        <w:pStyle w:val="Compact"/>
      </w:pPr>
      <w:r>
        <w:t xml:space="preserve">Key crew members (e.g., cinematographers, producers, editors).</w:t>
      </w:r>
    </w:p>
    <w:p>
      <w:pPr>
        <w:numPr>
          <w:ilvl w:val="0"/>
          <w:numId w:val="1002"/>
        </w:numPr>
        <w:pStyle w:val="Compact"/>
      </w:pPr>
      <w:r>
        <w:t xml:space="preserve">Actors and actresses involved in the director’s projects.</w:t>
      </w:r>
    </w:p>
    <w:p>
      <w:pPr>
        <w:numPr>
          <w:ilvl w:val="0"/>
          <w:numId w:val="1002"/>
        </w:numPr>
        <w:pStyle w:val="Compact"/>
      </w:pPr>
      <w:r>
        <w:t xml:space="preserve">Audience members who have viewed the director’s films.</w:t>
      </w:r>
    </w:p>
    <w:bookmarkEnd w:id="23"/>
    <w:bookmarkStart w:id="24" w:name="data-collection-methods"/>
    <w:p>
      <w:pPr>
        <w:pStyle w:val="Heading3"/>
      </w:pPr>
      <w:r>
        <w:t xml:space="preserve">3.2 Data Collection Methods</w:t>
      </w:r>
    </w:p>
    <w:p>
      <w:pPr>
        <w:pStyle w:val="FirstParagraph"/>
      </w:pPr>
      <w:r>
        <w:t xml:space="preserve">Data will be collected through the following methods:</w:t>
      </w:r>
    </w:p>
    <w:p>
      <w:pPr>
        <w:numPr>
          <w:ilvl w:val="0"/>
          <w:numId w:val="1003"/>
        </w:numPr>
        <w:pStyle w:val="Compact"/>
      </w:pPr>
      <w:r>
        <w:rPr>
          <w:bCs/>
          <w:b/>
        </w:rPr>
        <w:t xml:space="preserve">Observation:</w:t>
      </w:r>
      <w:r>
        <w:t xml:space="preserve"> </w:t>
      </w:r>
      <w:r>
        <w:t xml:space="preserve">Researchers will observe the Film Director during pre-production, production, and post-production phases. This includes attending meetings, on-set activities, and editing sessions.</w:t>
      </w:r>
    </w:p>
    <w:p>
      <w:pPr>
        <w:numPr>
          <w:ilvl w:val="0"/>
          <w:numId w:val="1003"/>
        </w:numPr>
        <w:pStyle w:val="Compact"/>
      </w:pPr>
      <w:r>
        <w:rPr>
          <w:bCs/>
          <w:b/>
        </w:rPr>
        <w:t xml:space="preserve">Interviews:</w:t>
      </w:r>
      <w:r>
        <w:t xml:space="preserve"> </w:t>
      </w:r>
      <w:r>
        <w:t xml:space="preserve">Semi-structured interviews will be conducted with the Film Director, crew members, actors, and audience members to gather insights into their experiences and perspectives.</w:t>
      </w:r>
    </w:p>
    <w:p>
      <w:pPr>
        <w:numPr>
          <w:ilvl w:val="0"/>
          <w:numId w:val="1003"/>
        </w:numPr>
        <w:pStyle w:val="Compact"/>
      </w:pPr>
      <w:r>
        <w:rPr>
          <w:bCs/>
          <w:b/>
        </w:rPr>
        <w:t xml:space="preserve">Surveys:</w:t>
      </w:r>
      <w:r>
        <w:t xml:space="preserve"> </w:t>
      </w:r>
      <w:r>
        <w:t xml:space="preserve">A survey will be distributed to a broader audience to assess their perceptions of the films and the director’s style.</w:t>
      </w:r>
    </w:p>
    <w:p>
      <w:pPr>
        <w:numPr>
          <w:ilvl w:val="0"/>
          <w:numId w:val="1003"/>
        </w:numPr>
        <w:pStyle w:val="Compact"/>
      </w:pPr>
      <w:r>
        <w:rPr>
          <w:bCs/>
          <w:b/>
        </w:rPr>
        <w:t xml:space="preserve">Document Analysis:</w:t>
      </w:r>
      <w:r>
        <w:t xml:space="preserve"> </w:t>
      </w:r>
      <w:r>
        <w:t xml:space="preserve">Scripts, storyboards, production notes, and promotional materials will be analyzed to understand the creative process.</w:t>
      </w:r>
    </w:p>
    <w:bookmarkEnd w:id="24"/>
    <w:bookmarkStart w:id="25" w:name="ethical-considerations"/>
    <w:p>
      <w:pPr>
        <w:pStyle w:val="Heading3"/>
      </w:pPr>
      <w:r>
        <w:t xml:space="preserve">3.3 Ethical Considerations</w:t>
      </w:r>
    </w:p>
    <w:p>
      <w:pPr>
        <w:pStyle w:val="FirstParagraph"/>
      </w:pPr>
      <w:r>
        <w:t xml:space="preserve">All participants will provide informed consent before taking part in the study. Confidentiality and anonymity will be maintained where requested. The research will adhere to ethical guidelines set by relevant academic and professional bodies.</w:t>
      </w:r>
    </w:p>
    <w:bookmarkEnd w:id="25"/>
    <w:bookmarkEnd w:id="26"/>
    <w:bookmarkStart w:id="30" w:name="experimental-design"/>
    <w:p>
      <w:pPr>
        <w:pStyle w:val="Heading2"/>
      </w:pPr>
      <w:r>
        <w:t xml:space="preserve">4. Experimental Design</w:t>
      </w:r>
    </w:p>
    <w:p>
      <w:pPr>
        <w:pStyle w:val="FirstParagraph"/>
      </w:pPr>
      <w:r>
        <w:t xml:space="preserve">The experiment will be structured into three phases:</w:t>
      </w:r>
    </w:p>
    <w:bookmarkStart w:id="27" w:name="phase-1-pre-production-analysis"/>
    <w:p>
      <w:pPr>
        <w:pStyle w:val="Heading3"/>
      </w:pPr>
      <w:r>
        <w:t xml:space="preserve">4.1 Phase 1: Pre-Production Analysis</w:t>
      </w:r>
    </w:p>
    <w:p>
      <w:pPr>
        <w:pStyle w:val="FirstParagraph"/>
      </w:pPr>
      <w:r>
        <w:t xml:space="preserve">In this phase, researchers will focus on the initial stages of filmmaking. Key activities include:</w:t>
      </w:r>
    </w:p>
    <w:p>
      <w:pPr>
        <w:numPr>
          <w:ilvl w:val="0"/>
          <w:numId w:val="1004"/>
        </w:numPr>
        <w:pStyle w:val="Compact"/>
      </w:pPr>
      <w:r>
        <w:t xml:space="preserve">Reviewing the script and discussing the director’s vision.</w:t>
      </w:r>
    </w:p>
    <w:p>
      <w:pPr>
        <w:numPr>
          <w:ilvl w:val="0"/>
          <w:numId w:val="1004"/>
        </w:numPr>
        <w:pStyle w:val="Compact"/>
      </w:pPr>
      <w:r>
        <w:t xml:space="preserve">Observing casting decisions and location scouting in Zimbabwe Harare.</w:t>
      </w:r>
    </w:p>
    <w:p>
      <w:pPr>
        <w:numPr>
          <w:ilvl w:val="0"/>
          <w:numId w:val="1004"/>
        </w:numPr>
        <w:pStyle w:val="Compact"/>
      </w:pPr>
      <w:r>
        <w:t xml:space="preserve">Documenting budgeting and resource allocation strategies.</w:t>
      </w:r>
    </w:p>
    <w:bookmarkEnd w:id="27"/>
    <w:bookmarkStart w:id="28" w:name="phase-2-production-observation"/>
    <w:p>
      <w:pPr>
        <w:pStyle w:val="Heading3"/>
      </w:pPr>
      <w:r>
        <w:t xml:space="preserve">4.2 Phase 2: Production Observation</w:t>
      </w:r>
    </w:p>
    <w:p>
      <w:pPr>
        <w:pStyle w:val="FirstParagraph"/>
      </w:pPr>
      <w:r>
        <w:t xml:space="preserve">During the production phase, researchers will:</w:t>
      </w:r>
    </w:p>
    <w:p>
      <w:pPr>
        <w:numPr>
          <w:ilvl w:val="0"/>
          <w:numId w:val="1005"/>
        </w:numPr>
        <w:pStyle w:val="Compact"/>
      </w:pPr>
      <w:r>
        <w:t xml:space="preserve">Observe the Film Director’s leadership style on set.</w:t>
      </w:r>
    </w:p>
    <w:p>
      <w:pPr>
        <w:numPr>
          <w:ilvl w:val="0"/>
          <w:numId w:val="1005"/>
        </w:numPr>
        <w:pStyle w:val="Compact"/>
      </w:pPr>
      <w:r>
        <w:t xml:space="preserve">Record interactions between the director, actors, and crew.</w:t>
      </w:r>
    </w:p>
    <w:p>
      <w:pPr>
        <w:numPr>
          <w:ilvl w:val="0"/>
          <w:numId w:val="1005"/>
        </w:numPr>
        <w:pStyle w:val="Compact"/>
      </w:pPr>
      <w:r>
        <w:t xml:space="preserve">Note any challenges faced and how they are resolved.</w:t>
      </w:r>
    </w:p>
    <w:bookmarkEnd w:id="28"/>
    <w:bookmarkStart w:id="29" w:name="phase-3-post-production-and-reception"/>
    <w:p>
      <w:pPr>
        <w:pStyle w:val="Heading3"/>
      </w:pPr>
      <w:r>
        <w:t xml:space="preserve">4.3 Phase 3: Post-Production and Reception</w:t>
      </w:r>
    </w:p>
    <w:p>
      <w:pPr>
        <w:pStyle w:val="FirstParagraph"/>
      </w:pPr>
      <w:r>
        <w:t xml:space="preserve">In the final phase, researchers will:</w:t>
      </w:r>
    </w:p>
    <w:p>
      <w:pPr>
        <w:numPr>
          <w:ilvl w:val="0"/>
          <w:numId w:val="1006"/>
        </w:numPr>
        <w:pStyle w:val="Compact"/>
      </w:pPr>
      <w:r>
        <w:t xml:space="preserve">Analyze the editing process and final cut decisions.</w:t>
      </w:r>
    </w:p>
    <w:p>
      <w:pPr>
        <w:numPr>
          <w:ilvl w:val="0"/>
          <w:numId w:val="1006"/>
        </w:numPr>
        <w:pStyle w:val="Compact"/>
      </w:pPr>
      <w:r>
        <w:t xml:space="preserve">Conduct audience surveys and interviews to gauge reception.</w:t>
      </w:r>
    </w:p>
    <w:p>
      <w:pPr>
        <w:numPr>
          <w:ilvl w:val="0"/>
          <w:numId w:val="1006"/>
        </w:numPr>
        <w:pStyle w:val="Compact"/>
      </w:pPr>
      <w:r>
        <w:t xml:space="preserve">Compile feedback from critics and industry professionals.</w:t>
      </w:r>
    </w:p>
    <w:bookmarkEnd w:id="29"/>
    <w:bookmarkEnd w:id="30"/>
    <w:bookmarkStart w:id="31" w:name="expected-outcomes"/>
    <w:p>
      <w:pPr>
        <w:pStyle w:val="Heading2"/>
      </w:pPr>
      <w:r>
        <w:t xml:space="preserve">5. Expected Outcomes</w:t>
      </w:r>
    </w:p>
    <w:p>
      <w:pPr>
        <w:pStyle w:val="FirstParagraph"/>
      </w:pPr>
      <w:r>
        <w:t xml:space="preserve">This Experiment Protocol anticipates the following outcomes:</w:t>
      </w:r>
    </w:p>
    <w:p>
      <w:pPr>
        <w:numPr>
          <w:ilvl w:val="0"/>
          <w:numId w:val="1007"/>
        </w:numPr>
        <w:pStyle w:val="Compact"/>
      </w:pPr>
      <w:r>
        <w:t xml:space="preserve">A comprehensive understanding of the role of a Film Director in Zimbabwe Harare.</w:t>
      </w:r>
    </w:p>
    <w:p>
      <w:pPr>
        <w:numPr>
          <w:ilvl w:val="0"/>
          <w:numId w:val="1007"/>
        </w:numPr>
        <w:pStyle w:val="Compact"/>
      </w:pPr>
      <w:r>
        <w:t xml:space="preserve">Identification of best practices and innovative techniques used by directors in resource-constrained environments.</w:t>
      </w:r>
    </w:p>
    <w:p>
      <w:pPr>
        <w:numPr>
          <w:ilvl w:val="0"/>
          <w:numId w:val="1007"/>
        </w:numPr>
        <w:pStyle w:val="Compact"/>
      </w:pPr>
      <w:r>
        <w:t xml:space="preserve">Insights into the cultural and social impact of films produced in Zimbabwe Harare.</w:t>
      </w:r>
    </w:p>
    <w:p>
      <w:pPr>
        <w:numPr>
          <w:ilvl w:val="0"/>
          <w:numId w:val="1007"/>
        </w:numPr>
        <w:pStyle w:val="Compact"/>
      </w:pPr>
      <w:r>
        <w:t xml:space="preserve">Recommendations for improving support systems for filmmakers in the region.</w:t>
      </w:r>
    </w:p>
    <w:bookmarkEnd w:id="31"/>
    <w:bookmarkStart w:id="32" w:name="conclusion"/>
    <w:p>
      <w:pPr>
        <w:pStyle w:val="Heading2"/>
      </w:pPr>
      <w:r>
        <w:t xml:space="preserve">6. Conclusion</w:t>
      </w:r>
    </w:p>
    <w:p>
      <w:pPr>
        <w:pStyle w:val="FirstParagraph"/>
      </w:pPr>
      <w:r>
        <w:t xml:space="preserve">This Experiment Protocol provides a structured framework for studying the multifaceted role of a Film Director in Zimbabwe Harare. By examining the creative, logistical, and cultural dimensions of filmmaking in this context, the study aims to contribute to both academic knowledge and practical applications within the film industry. The findings will not only benefit researchers but also filmmakers, educators, and policymakers interested in fostering the growth of cinema in Zimbabwe and beyond.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Zimbabwe Harare</dc:title>
  <dc:creator/>
  <dc:language>en</dc:language>
  <cp:keywords/>
  <dcterms:created xsi:type="dcterms:W3CDTF">2026-10-10T01:20:17Z</dcterms:created>
  <dcterms:modified xsi:type="dcterms:W3CDTF">2026-10-10T01:20:17Z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