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Financial</w:t>
      </w:r>
      <w:r>
        <w:t xml:space="preserve"> </w:t>
      </w:r>
      <w:r>
        <w:t xml:space="preserve">Analyst</w:t>
      </w:r>
      <w:r>
        <w:t xml:space="preserve"> </w:t>
      </w:r>
      <w:r>
        <w:t xml:space="preserve">Performance</w:t>
      </w:r>
      <w:r>
        <w:t xml:space="preserve"> </w:t>
      </w:r>
      <w:r>
        <w:t xml:space="preserve">in</w:t>
      </w:r>
      <w:r>
        <w:t xml:space="preserve"> </w:t>
      </w:r>
      <w:r>
        <w:t xml:space="preserve">Senegal</w:t>
      </w:r>
      <w:r>
        <w:t xml:space="preserve"> </w:t>
      </w:r>
      <w:r>
        <w:t xml:space="preserve">Dakar</w:t>
      </w:r>
    </w:p>
    <w:bookmarkStart w:id="20" w:name="X37ccc35ebafd9b6a84b3246629ad790ebe00200"/>
    <w:p>
      <w:pPr>
        <w:pStyle w:val="Heading1"/>
      </w:pPr>
      <w:r>
        <w:t xml:space="preserve">Experiment Protocol: Financial Analyst Performance in Senegal Dakar</w:t>
      </w:r>
    </w:p>
    <w:p>
      <w:pPr>
        <w:pStyle w:val="FirstParagraph"/>
      </w:pPr>
      <w:r>
        <w:rPr>
          <w:bCs/>
          <w:b/>
        </w:rPr>
        <w:t xml:space="preserve">Document ID:</w:t>
      </w:r>
      <w:r>
        <w:t xml:space="preserve"> </w:t>
      </w:r>
      <w:r>
        <w:t xml:space="preserve">EP-SD-FA-2024-001</w:t>
      </w:r>
    </w:p>
    <w:p>
      <w:pPr>
        <w:pStyle w:val="BodyText"/>
      </w:pPr>
      <w:r>
        <w:rPr>
          <w:bCs/>
          <w:b/>
        </w:rPr>
        <w:t xml:space="preserve">Date:</w:t>
      </w:r>
      <w:r>
        <w:t xml:space="preserve"> </w:t>
      </w:r>
      <w:r>
        <w:t xml:space="preserve">October 26, 2024</w:t>
      </w:r>
    </w:p>
    <w:p>
      <w:pPr>
        <w:pStyle w:val="BodyText"/>
      </w:pPr>
      <w:r>
        <w:rPr>
          <w:bCs/>
          <w:b/>
        </w:rPr>
        <w:t xml:space="preserve">Location:</w:t>
      </w:r>
      <w:r>
        <w:t xml:space="preserve"> </w:t>
      </w:r>
      <w:r>
        <w:t xml:space="preserve">Dakar, Senegal</w:t>
      </w:r>
    </w:p>
    <w:bookmarkEnd w:id="20"/>
    <w:bookmarkStart w:id="21" w:name="introduction-and-background"/>
    <w:p>
      <w:pPr>
        <w:pStyle w:val="Heading2"/>
      </w:pPr>
      <w:r>
        <w:t xml:space="preserve">1. Introduction and Background</w:t>
      </w:r>
    </w:p>
    <w:p>
      <w:pPr>
        <w:pStyle w:val="FirstParagraph"/>
      </w:pPr>
      <w:r>
        <w:t xml:space="preserve">This Experiment Protocol outlines the methodology for assessing the performance, adaptability, and technical proficiency of a Financial Analyst operating within the specific economic and regulatory environment of Senegal Dakar. As Dakar serves as the financial hub of West Africa, hosting major institutions such as the Central Bank of West African States (BCEAO) and numerous multinational corporations, the role of the Financial Analyst is critical. This experiment aims to evaluate how effectively a Financial Analyst can navigate local market dynamics, regulatory frameworks, and cultural nuances while delivering high-quality financial insights.</w:t>
      </w:r>
    </w:p>
    <w:bookmarkEnd w:id="21"/>
    <w:bookmarkStart w:id="22" w:name="objectives"/>
    <w:p>
      <w:pPr>
        <w:pStyle w:val="Heading2"/>
      </w:pPr>
      <w:r>
        <w:t xml:space="preserve">2. Objectives</w:t>
      </w:r>
    </w:p>
    <w:p>
      <w:pPr>
        <w:pStyle w:val="FirstParagraph"/>
      </w:pPr>
      <w:r>
        <w:t xml:space="preserve">The primary objectives of this experiment are:</w:t>
      </w:r>
    </w:p>
    <w:p>
      <w:pPr>
        <w:numPr>
          <w:ilvl w:val="0"/>
          <w:numId w:val="1001"/>
        </w:numPr>
        <w:pStyle w:val="Compact"/>
      </w:pPr>
      <w:r>
        <w:t xml:space="preserve">To evaluate the Financial Analyst's ability to interpret financial data within the context of Senegal's economy.</w:t>
      </w:r>
    </w:p>
    <w:p>
      <w:pPr>
        <w:numPr>
          <w:ilvl w:val="0"/>
          <w:numId w:val="1001"/>
        </w:numPr>
        <w:pStyle w:val="Compact"/>
      </w:pPr>
      <w:r>
        <w:t xml:space="preserve">To assess the analyst's proficiency in applying international financial standards (IFRS) alongside local Senegalese regulations.</w:t>
      </w:r>
    </w:p>
    <w:p>
      <w:pPr>
        <w:numPr>
          <w:ilvl w:val="0"/>
          <w:numId w:val="1001"/>
        </w:numPr>
        <w:pStyle w:val="Compact"/>
      </w:pPr>
      <w:r>
        <w:t xml:space="preserve">To measure the effectiveness of communication strategies when presenting financial reports to stakeholders in Dakar.</w:t>
      </w:r>
    </w:p>
    <w:p>
      <w:pPr>
        <w:numPr>
          <w:ilvl w:val="0"/>
          <w:numId w:val="1001"/>
        </w:numPr>
        <w:pStyle w:val="Compact"/>
      </w:pPr>
      <w:r>
        <w:t xml:space="preserve">To determine the impact of local market volatility on the accuracy of financial forecasts produced by the analyst.</w:t>
      </w:r>
    </w:p>
    <w:bookmarkEnd w:id="22"/>
    <w:bookmarkStart w:id="26" w:name="methodology"/>
    <w:p>
      <w:pPr>
        <w:pStyle w:val="Heading2"/>
      </w:pPr>
      <w:r>
        <w:t xml:space="preserve">3. Methodology</w:t>
      </w:r>
    </w:p>
    <w:p>
      <w:pPr>
        <w:pStyle w:val="FirstParagraph"/>
      </w:pPr>
      <w:r>
        <w:t xml:space="preserve">This experiment will be conducted over a period of six weeks in Dakar, Senegal. It will involve a combination of practical tasks, simulations, and real-world data analysis. The Financial Analyst will be required to perform the following tasks:</w:t>
      </w:r>
    </w:p>
    <w:bookmarkStart w:id="23" w:name="data-collection-and-analysis"/>
    <w:p>
      <w:pPr>
        <w:pStyle w:val="Heading3"/>
      </w:pPr>
      <w:r>
        <w:t xml:space="preserve">3.1 Data Collection and Analysis</w:t>
      </w:r>
    </w:p>
    <w:p>
      <w:pPr>
        <w:pStyle w:val="FirstParagraph"/>
      </w:pPr>
      <w:r>
        <w:t xml:space="preserve">The Financial Analyst will collect financial data from local Senegalese companies operating in sectors such as banking, telecommunications, and agriculture. This data will include balance sheets, income statements, and cash flow statements. The analyst will then perform ratio analysis, trend analysis, and variance analysis to identify key financial metrics.</w:t>
      </w:r>
    </w:p>
    <w:bookmarkEnd w:id="23"/>
    <w:bookmarkStart w:id="24" w:name="regulatory-compliance-assessment"/>
    <w:p>
      <w:pPr>
        <w:pStyle w:val="Heading3"/>
      </w:pPr>
      <w:r>
        <w:t xml:space="preserve">3.2 Regulatory Compliance Assessment</w:t>
      </w:r>
    </w:p>
    <w:p>
      <w:pPr>
        <w:pStyle w:val="FirstParagraph"/>
      </w:pPr>
      <w:r>
        <w:t xml:space="preserve">The analyst will be tasked with ensuring that all financial reports comply with both IFRS and local Senegalese regulations. This includes understanding the specific requirements of the BCEAO and the Senegalese tax authority. The experiment will assess the analyst's ability to navigate these regulatory frameworks effectively.</w:t>
      </w:r>
    </w:p>
    <w:bookmarkEnd w:id="24"/>
    <w:bookmarkStart w:id="25" w:name="stakeholder-communication"/>
    <w:p>
      <w:pPr>
        <w:pStyle w:val="Heading3"/>
      </w:pPr>
      <w:r>
        <w:t xml:space="preserve">3.3 Stakeholder Communication</w:t>
      </w:r>
    </w:p>
    <w:p>
      <w:pPr>
        <w:pStyle w:val="FirstParagraph"/>
      </w:pPr>
      <w:r>
        <w:t xml:space="preserve">The Financial Analyst will prepare and present financial reports to a simulated group of stakeholders, including local investors, bank managers, and government officials. The presentation will be evaluated based on clarity, accuracy, and cultural appropriateness.</w:t>
      </w:r>
    </w:p>
    <w:bookmarkEnd w:id="25"/>
    <w:bookmarkEnd w:id="26"/>
    <w:bookmarkStart w:id="27" w:name="participants"/>
    <w:p>
      <w:pPr>
        <w:pStyle w:val="Heading2"/>
      </w:pPr>
      <w:r>
        <w:t xml:space="preserve">4. Participants</w:t>
      </w:r>
    </w:p>
    <w:p>
      <w:pPr>
        <w:pStyle w:val="FirstParagraph"/>
      </w:pPr>
      <w:r>
        <w:t xml:space="preserve">The experiment will involve the following participants:</w:t>
      </w:r>
    </w:p>
    <w:p>
      <w:pPr>
        <w:numPr>
          <w:ilvl w:val="0"/>
          <w:numId w:val="1002"/>
        </w:numPr>
        <w:pStyle w:val="Compact"/>
      </w:pPr>
      <w:r>
        <w:rPr>
          <w:bCs/>
          <w:b/>
        </w:rPr>
        <w:t xml:space="preserve">Financial Analyst:</w:t>
      </w:r>
      <w:r>
        <w:t xml:space="preserve"> </w:t>
      </w:r>
      <w:r>
        <w:t xml:space="preserve">A professional with at least three years of experience in financial analysis, preferably with experience in West African markets.</w:t>
      </w:r>
    </w:p>
    <w:p>
      <w:pPr>
        <w:numPr>
          <w:ilvl w:val="0"/>
          <w:numId w:val="1002"/>
        </w:numPr>
        <w:pStyle w:val="Compact"/>
      </w:pPr>
      <w:r>
        <w:rPr>
          <w:bCs/>
          <w:b/>
        </w:rPr>
        <w:t xml:space="preserve">Supervisors:</w:t>
      </w:r>
      <w:r>
        <w:t xml:space="preserve"> </w:t>
      </w:r>
      <w:r>
        <w:t xml:space="preserve">Senior financial professionals based in Dakar who will oversee the experiment and provide feedback.</w:t>
      </w:r>
    </w:p>
    <w:p>
      <w:pPr>
        <w:numPr>
          <w:ilvl w:val="0"/>
          <w:numId w:val="1002"/>
        </w:numPr>
        <w:pStyle w:val="Compact"/>
      </w:pPr>
      <w:r>
        <w:rPr>
          <w:bCs/>
          <w:b/>
        </w:rPr>
        <w:t xml:space="preserve">Stakeholders:</w:t>
      </w:r>
      <w:r>
        <w:t xml:space="preserve"> </w:t>
      </w:r>
      <w:r>
        <w:t xml:space="preserve">Simulated stakeholders, including local investors and bank managers, who will evaluate the analyst's presentations.</w:t>
      </w:r>
    </w:p>
    <w:bookmarkEnd w:id="27"/>
    <w:bookmarkStart w:id="31" w:name="procedures"/>
    <w:p>
      <w:pPr>
        <w:pStyle w:val="Heading2"/>
      </w:pPr>
      <w:r>
        <w:t xml:space="preserve">5. Procedures</w:t>
      </w:r>
    </w:p>
    <w:p>
      <w:pPr>
        <w:pStyle w:val="FirstParagraph"/>
      </w:pPr>
      <w:r>
        <w:t xml:space="preserve">The experiment will be conducted in three phases:</w:t>
      </w:r>
    </w:p>
    <w:bookmarkStart w:id="28" w:name="phase-1-preparation-week-1"/>
    <w:p>
      <w:pPr>
        <w:pStyle w:val="Heading3"/>
      </w:pPr>
      <w:r>
        <w:t xml:space="preserve">5.1 Phase 1: Preparation (Week 1)</w:t>
      </w:r>
    </w:p>
    <w:p>
      <w:pPr>
        <w:pStyle w:val="FirstParagraph"/>
      </w:pPr>
      <w:r>
        <w:t xml:space="preserve">During this phase, the Financial Analyst will familiarize themselves with the local market conditions, regulatory requirements, and cultural norms in Senegal Dakar. This will include attending workshops and reviewing relevant documentation.</w:t>
      </w:r>
    </w:p>
    <w:bookmarkEnd w:id="28"/>
    <w:bookmarkStart w:id="29" w:name="phase-2-execution-weeks-2-5"/>
    <w:p>
      <w:pPr>
        <w:pStyle w:val="Heading3"/>
      </w:pPr>
      <w:r>
        <w:t xml:space="preserve">5.2 Phase 2: Execution (Weeks 2-5)</w:t>
      </w:r>
    </w:p>
    <w:p>
      <w:pPr>
        <w:pStyle w:val="FirstParagraph"/>
      </w:pPr>
      <w:r>
        <w:t xml:space="preserve">The analyst will perform the tasks outlined in the methodology section. This includes data collection, analysis, regulatory compliance assessment, and stakeholder communication. Supervisors will monitor the analyst's progress and provide feedback as needed.</w:t>
      </w:r>
    </w:p>
    <w:bookmarkEnd w:id="29"/>
    <w:bookmarkStart w:id="30" w:name="phase-3-evaluation-week-6"/>
    <w:p>
      <w:pPr>
        <w:pStyle w:val="Heading3"/>
      </w:pPr>
      <w:r>
        <w:t xml:space="preserve">5.3 Phase 3: Evaluation (Week 6)</w:t>
      </w:r>
    </w:p>
    <w:p>
      <w:pPr>
        <w:pStyle w:val="FirstParagraph"/>
      </w:pPr>
      <w:r>
        <w:t xml:space="preserve">The final phase will involve a comprehensive evaluation of the analyst's performance. This will include a review of all financial reports, presentations, and compliance assessments. Feedback will be provided by supervisors and stakeholders.</w:t>
      </w:r>
    </w:p>
    <w:bookmarkEnd w:id="30"/>
    <w:bookmarkEnd w:id="31"/>
    <w:bookmarkStart w:id="32" w:name="data-analysis"/>
    <w:p>
      <w:pPr>
        <w:pStyle w:val="Heading2"/>
      </w:pPr>
      <w:r>
        <w:t xml:space="preserve">6. Data Analysis</w:t>
      </w:r>
    </w:p>
    <w:p>
      <w:pPr>
        <w:pStyle w:val="FirstParagraph"/>
      </w:pPr>
      <w:r>
        <w:t xml:space="preserve">Data collected during the experiment will be analyzed using both quantitative and qualitative methods. Quantitative analysis will focus on the accuracy of financial forecasts, the quality of financial reports, and the efficiency of data analysis processes. Qualitative analysis will assess the analyst's communication skills, cultural adaptability, and regulatory compliance.</w:t>
      </w:r>
    </w:p>
    <w:bookmarkEnd w:id="32"/>
    <w:bookmarkStart w:id="33" w:name="ethical-considerations"/>
    <w:p>
      <w:pPr>
        <w:pStyle w:val="Heading2"/>
      </w:pPr>
      <w:r>
        <w:t xml:space="preserve">7. Ethical Considerations</w:t>
      </w:r>
    </w:p>
    <w:p>
      <w:pPr>
        <w:pStyle w:val="FirstParagraph"/>
      </w:pPr>
      <w:r>
        <w:t xml:space="preserve">This experiment will adhere to strict ethical guidelines to ensure the confidentiality and integrity of all data. All participants will provide informed consent, and data will be anonymized to protect individual privacy. The experiment will comply with all relevant local and international ethical standards.</w:t>
      </w:r>
    </w:p>
    <w:bookmarkEnd w:id="33"/>
    <w:bookmarkStart w:id="34" w:name="expected-outcomes"/>
    <w:p>
      <w:pPr>
        <w:pStyle w:val="Heading2"/>
      </w:pPr>
      <w:r>
        <w:t xml:space="preserve">8. Expected Outcomes</w:t>
      </w:r>
    </w:p>
    <w:p>
      <w:pPr>
        <w:pStyle w:val="FirstParagraph"/>
      </w:pPr>
      <w:r>
        <w:t xml:space="preserve">The expected outcomes of this experiment include:</w:t>
      </w:r>
    </w:p>
    <w:p>
      <w:pPr>
        <w:numPr>
          <w:ilvl w:val="0"/>
          <w:numId w:val="1003"/>
        </w:numPr>
        <w:pStyle w:val="Compact"/>
      </w:pPr>
      <w:r>
        <w:t xml:space="preserve">A comprehensive understanding of the challenges and opportunities faced by Financial Analysts in Senegal Dakar.</w:t>
      </w:r>
    </w:p>
    <w:p>
      <w:pPr>
        <w:numPr>
          <w:ilvl w:val="0"/>
          <w:numId w:val="1003"/>
        </w:numPr>
        <w:pStyle w:val="Compact"/>
      </w:pPr>
      <w:r>
        <w:t xml:space="preserve">Identification of best practices for financial analysis in the local context.</w:t>
      </w:r>
    </w:p>
    <w:p>
      <w:pPr>
        <w:numPr>
          <w:ilvl w:val="0"/>
          <w:numId w:val="1003"/>
        </w:numPr>
        <w:pStyle w:val="Compact"/>
      </w:pPr>
      <w:r>
        <w:t xml:space="preserve">Recommendations for improving the training and development of Financial Analysts in Senegal.</w:t>
      </w:r>
    </w:p>
    <w:bookmarkEnd w:id="34"/>
    <w:bookmarkStart w:id="35" w:name="conclusion"/>
    <w:p>
      <w:pPr>
        <w:pStyle w:val="Heading2"/>
      </w:pPr>
      <w:r>
        <w:t xml:space="preserve">9. Conclusion</w:t>
      </w:r>
    </w:p>
    <w:p>
      <w:pPr>
        <w:pStyle w:val="FirstParagraph"/>
      </w:pPr>
      <w:r>
        <w:t xml:space="preserve">This Experiment Protocol provides a structured approach to evaluating the performance of a Financial Analyst in Senegal Dakar. By focusing on local market dynamics, regulatory compliance, and stakeholder communication, this experiment aims to contribute valuable insights to the field of financial analysis in West Africa. The findings will be used to enhance the professional development of Financial Analysts and improve the quality of financial reporting in the region.</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Financial Analyst Performance in Senegal Dakar</dc:title>
  <dc:creator/>
  <dc:language>en</dc:language>
  <cp:keywords/>
  <dcterms:created xsi:type="dcterms:W3CDTF">2026-10-10T03:28:36Z</dcterms:created>
  <dcterms:modified xsi:type="dcterms:W3CDTF">2026-10-10T03:28:36Z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