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32" w:name="X63e64e2752d1b7cb767d6b78cb1f51c6056b8cc"/>
    <w:p>
      <w:pPr>
        <w:pStyle w:val="Heading1"/>
      </w:pPr>
      <w:r>
        <w:t xml:space="preserve">Experiment Protocol: Financial Analyst Performance in Zimbabwe Harare</w:t>
      </w:r>
    </w:p>
    <w:p>
      <w:pPr>
        <w:pStyle w:val="FirstParagraph"/>
      </w:pPr>
      <w:r>
        <w:rPr>
          <w:bCs/>
          <w:b/>
        </w:rPr>
        <w:t xml:space="preserve">Document ID:</w:t>
      </w:r>
      <w:r>
        <w:t xml:space="preserve"> </w:t>
      </w:r>
      <w:r>
        <w:t xml:space="preserve">EP-ZW-HRE-FA-2024-001</w:t>
      </w:r>
      <w:r>
        <w:br/>
      </w:r>
      <w:r>
        <w:rPr>
          <w:bCs/>
          <w:b/>
        </w:rPr>
        <w:t xml:space="preserve">Date:</w:t>
      </w:r>
      <w:r>
        <w:t xml:space="preserve"> </w:t>
      </w:r>
      <w:r>
        <w:t xml:space="preserve">October 26, 2024</w:t>
      </w:r>
      <w:r>
        <w:br/>
      </w:r>
      <w:r>
        <w:rPr>
          <w:bCs/>
          <w:b/>
        </w:rPr>
        <w:t xml:space="preserve">Location:</w:t>
      </w:r>
      <w:r>
        <w:t xml:space="preserve"> </w:t>
      </w:r>
      <w:r>
        <w:t xml:space="preserve">Harare, Zimbabwe</w:t>
      </w:r>
      <w:r>
        <w:br/>
      </w:r>
      <w:r>
        <w:rPr>
          <w:bCs/>
          <w:b/>
        </w:rPr>
        <w:t xml:space="preserve">Subject:</w:t>
      </w:r>
      <w:r>
        <w:t xml:space="preserve"> </w:t>
      </w:r>
      <w:r>
        <w:t xml:space="preserve">Financial Analyst</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decision-making capabilities, and adaptability of a Financial Analyst operating within the unique economic environment of Zimbabwe Harare. The financial landscape in Harare is characterized by multi-currency systems, high inflation volatility, regulatory shifts, and emerging fintech solutions. This experiment aims to evaluate how a Financial Analyst navigates these complexities to provide accurate financial insights, risk assessments, and strategic recommendations.</w:t>
      </w:r>
    </w:p>
    <w:p>
      <w:pPr>
        <w:pStyle w:val="BodyText"/>
      </w:pPr>
      <w:r>
        <w:t xml:space="preserve">The study is critical for understanding the practical application of financial analysis in emerging markets with unstable macroeconomic conditions. It will provide insights into the skills required for financial professionals in Zimbabwe Harare and contribute to the development of training programs and best practices.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accuracy of financial forecasting by a Financial Analyst in Zimbabwe Harare under conditions of currency fluctuation and inflation.</w:t>
      </w:r>
    </w:p>
    <w:p>
      <w:pPr>
        <w:numPr>
          <w:ilvl w:val="0"/>
          <w:numId w:val="1001"/>
        </w:numPr>
        <w:pStyle w:val="Compact"/>
      </w:pPr>
      <w:r>
        <w:t xml:space="preserve">To evaluate the analyst's ability to interpret local regulatory frameworks and their impact on financial reporting.</w:t>
      </w:r>
    </w:p>
    <w:p>
      <w:pPr>
        <w:numPr>
          <w:ilvl w:val="0"/>
          <w:numId w:val="1001"/>
        </w:numPr>
        <w:pStyle w:val="Compact"/>
      </w:pPr>
      <w:r>
        <w:t xml:space="preserve">To measure the effectiveness of risk management strategies proposed by the analyst in response to economic volatility.</w:t>
      </w:r>
    </w:p>
    <w:p>
      <w:pPr>
        <w:numPr>
          <w:ilvl w:val="0"/>
          <w:numId w:val="1001"/>
        </w:numPr>
        <w:pStyle w:val="Compact"/>
      </w:pPr>
      <w:r>
        <w:t xml:space="preserve">To determine the analyst's proficiency in utilizing local financial data sources and digital tools prevalent in Harare.</w:t>
      </w:r>
    </w:p>
    <w:p>
      <w:pPr>
        <w:numPr>
          <w:ilvl w:val="0"/>
          <w:numId w:val="1001"/>
        </w:numPr>
        <w:pStyle w:val="Compact"/>
      </w:pPr>
      <w:r>
        <w:t xml:space="preserve">To provide recommendations for enhancing the role of Financial Analysts in Zimbabwe's economic sector.</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analysis of financial models with qualitative assessments of decision-making processes. The study will be conducted over a period of six months in Zimbabwe Harare, allowing for observation across different economic cycles.</w:t>
      </w:r>
    </w:p>
    <w:bookmarkEnd w:id="22"/>
    <w:bookmarkStart w:id="23" w:name="participants"/>
    <w:p>
      <w:pPr>
        <w:pStyle w:val="Heading3"/>
      </w:pPr>
      <w:r>
        <w:t xml:space="preserve">3.2 Participants</w:t>
      </w:r>
    </w:p>
    <w:p>
      <w:pPr>
        <w:pStyle w:val="FirstParagraph"/>
      </w:pPr>
      <w:r>
        <w:t xml:space="preserve">The experiment will involve:</w:t>
      </w:r>
    </w:p>
    <w:p>
      <w:pPr>
        <w:numPr>
          <w:ilvl w:val="0"/>
          <w:numId w:val="1002"/>
        </w:numPr>
        <w:pStyle w:val="Compact"/>
      </w:pPr>
      <w:r>
        <w:rPr>
          <w:bCs/>
          <w:b/>
        </w:rPr>
        <w:t xml:space="preserve">Primary Subject:</w:t>
      </w:r>
      <w:r>
        <w:t xml:space="preserve"> </w:t>
      </w:r>
      <w:r>
        <w:t xml:space="preserve">One certified Financial Analyst with at least three years of experience in Zimbabwe Harare.</w:t>
      </w:r>
    </w:p>
    <w:p>
      <w:pPr>
        <w:numPr>
          <w:ilvl w:val="0"/>
          <w:numId w:val="1002"/>
        </w:numPr>
        <w:pStyle w:val="Compact"/>
      </w:pPr>
      <w:r>
        <w:rPr>
          <w:bCs/>
          <w:b/>
        </w:rPr>
        <w:t xml:space="preserve">Control Group:</w:t>
      </w:r>
      <w:r>
        <w:t xml:space="preserve"> </w:t>
      </w:r>
      <w:r>
        <w:t xml:space="preserve">A panel of three senior financial experts in Harare to validate the analyst's outputs.</w:t>
      </w:r>
    </w:p>
    <w:p>
      <w:pPr>
        <w:numPr>
          <w:ilvl w:val="0"/>
          <w:numId w:val="1002"/>
        </w:numPr>
        <w:pStyle w:val="Compact"/>
      </w:pPr>
      <w:r>
        <w:rPr>
          <w:bCs/>
          <w:b/>
        </w:rPr>
        <w:t xml:space="preserve">Stakeholders:</w:t>
      </w:r>
      <w:r>
        <w:t xml:space="preserve"> </w:t>
      </w:r>
      <w:r>
        <w:t xml:space="preserve">Representatives from local businesses, banks, and regulatory bodies in Zimbabwe Harare to provide context and feedback.</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Financial Reports:</w:t>
      </w:r>
      <w:r>
        <w:t xml:space="preserve"> </w:t>
      </w:r>
      <w:r>
        <w:t xml:space="preserve">Analysis of quarterly financial statements prepared by the analyst.</w:t>
      </w:r>
    </w:p>
    <w:p>
      <w:pPr>
        <w:numPr>
          <w:ilvl w:val="0"/>
          <w:numId w:val="1003"/>
        </w:numPr>
        <w:pStyle w:val="Compact"/>
      </w:pPr>
      <w:r>
        <w:rPr>
          <w:bCs/>
          <w:b/>
        </w:rPr>
        <w:t xml:space="preserve">Market Data:</w:t>
      </w:r>
      <w:r>
        <w:t xml:space="preserve"> </w:t>
      </w:r>
      <w:r>
        <w:t xml:space="preserve">Real-time data on currency exchange rates, inflation indices, and stock market trends in Zimbabwe Harare.</w:t>
      </w:r>
    </w:p>
    <w:p>
      <w:pPr>
        <w:numPr>
          <w:ilvl w:val="0"/>
          <w:numId w:val="1003"/>
        </w:numPr>
        <w:pStyle w:val="Compact"/>
      </w:pPr>
      <w:r>
        <w:rPr>
          <w:bCs/>
          <w:b/>
        </w:rPr>
        <w:t xml:space="preserve">Interviews:</w:t>
      </w:r>
      <w:r>
        <w:t xml:space="preserve"> </w:t>
      </w:r>
      <w:r>
        <w:t xml:space="preserve">Structured interviews with the analyst and stakeholders to understand decision-making rationale.</w:t>
      </w:r>
    </w:p>
    <w:p>
      <w:pPr>
        <w:numPr>
          <w:ilvl w:val="0"/>
          <w:numId w:val="1003"/>
        </w:numPr>
        <w:pStyle w:val="Compact"/>
      </w:pPr>
      <w:r>
        <w:rPr>
          <w:bCs/>
          <w:b/>
        </w:rPr>
        <w:t xml:space="preserve">Surveys:</w:t>
      </w:r>
      <w:r>
        <w:t xml:space="preserve"> </w:t>
      </w:r>
      <w:r>
        <w:t xml:space="preserve">Questionnaires distributed to businesses in Harare to assess the perceived value of the analyst's recommendations.</w:t>
      </w:r>
    </w:p>
    <w:bookmarkEnd w:id="24"/>
    <w:bookmarkStart w:id="25" w:name="procedures"/>
    <w:p>
      <w:pPr>
        <w:pStyle w:val="Heading3"/>
      </w:pPr>
      <w:r>
        <w:t xml:space="preserve">3.4 Procedures</w:t>
      </w:r>
    </w:p>
    <w:p>
      <w:pPr>
        <w:pStyle w:val="FirstParagraph"/>
      </w:pPr>
      <w:r>
        <w:t xml:space="preserve">The experiment will proceed in four phases:</w:t>
      </w:r>
    </w:p>
    <w:p>
      <w:pPr>
        <w:numPr>
          <w:ilvl w:val="0"/>
          <w:numId w:val="1004"/>
        </w:numPr>
        <w:pStyle w:val="Compact"/>
      </w:pPr>
      <w:r>
        <w:rPr>
          <w:bCs/>
          <w:b/>
        </w:rPr>
        <w:t xml:space="preserve">Phase 1: Baseline Assessment (Month 1)</w:t>
      </w:r>
      <w:r>
        <w:br/>
      </w:r>
      <w:r>
        <w:t xml:space="preserve">Establish the analyst's baseline performance by reviewing past financial analyses and conducting initial interviews.</w:t>
      </w:r>
    </w:p>
    <w:p>
      <w:pPr>
        <w:numPr>
          <w:ilvl w:val="0"/>
          <w:numId w:val="1004"/>
        </w:numPr>
        <w:pStyle w:val="Compact"/>
      </w:pPr>
      <w:r>
        <w:rPr>
          <w:bCs/>
          <w:b/>
        </w:rPr>
        <w:t xml:space="preserve">Phase 2: Scenario Testing (Months 2-4)</w:t>
      </w:r>
      <w:r>
        <w:br/>
      </w:r>
      <w:r>
        <w:t xml:space="preserve">Present the analyst with simulated economic scenarios relevant to Zimbabwe Harare, such as sudden currency devaluation or changes in tax policy. Evaluate the analyst's responses and proposed strategies.</w:t>
      </w:r>
    </w:p>
    <w:p>
      <w:pPr>
        <w:numPr>
          <w:ilvl w:val="0"/>
          <w:numId w:val="1004"/>
        </w:numPr>
        <w:pStyle w:val="Compact"/>
      </w:pPr>
      <w:r>
        <w:rPr>
          <w:bCs/>
          <w:b/>
        </w:rPr>
        <w:t xml:space="preserve">Phase 3: Real-World Application (Months 4-5)</w:t>
      </w:r>
      <w:r>
        <w:br/>
      </w:r>
      <w:r>
        <w:t xml:space="preserve">Observe the analyst's work in real-time as they provide financial advice to local businesses in Harare. Collect data on the outcomes of their recommendations.</w:t>
      </w:r>
    </w:p>
    <w:p>
      <w:pPr>
        <w:numPr>
          <w:ilvl w:val="0"/>
          <w:numId w:val="1004"/>
        </w:numPr>
        <w:pStyle w:val="Compact"/>
      </w:pPr>
      <w:r>
        <w:rPr>
          <w:bCs/>
          <w:b/>
        </w:rPr>
        <w:t xml:space="preserve">Phase 4: Evaluation and Reporting (Month 6)</w:t>
      </w:r>
      <w:r>
        <w:br/>
      </w:r>
      <w:r>
        <w:t xml:space="preserve">Analyze all collected data, compare results with the control group's assessments, and compile findings into a comprehensive report.</w:t>
      </w:r>
    </w:p>
    <w:bookmarkEnd w:id="25"/>
    <w:bookmarkEnd w:id="26"/>
    <w:bookmarkStart w:id="27" w:name="variables-and-metrics"/>
    <w:p>
      <w:pPr>
        <w:pStyle w:val="Heading2"/>
      </w:pPr>
      <w:r>
        <w:t xml:space="preserve">4. Variables and Metrics</w:t>
      </w:r>
    </w:p>
    <w:p>
      <w:pPr>
        <w:pStyle w:val="FirstParagraph"/>
      </w:pPr>
      <w:r>
        <w:t xml:space="preserve">The following variables and metrics will be used to measure the performance of the Financial Analyst: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Measurement Metric</w:t>
            </w:r>
          </w:p>
        </w:tc>
        <w:tc>
          <w:tcPr/>
          <w:p>
            <w:pPr>
              <w:pStyle w:val="Compact"/>
              <w:jc w:val="left"/>
            </w:pPr>
            <w:r>
              <w:t xml:space="preserve">Target</w:t>
            </w:r>
          </w:p>
        </w:tc>
      </w:tr>
      <w:tr>
        <w:tc>
          <w:tcPr/>
          <w:p>
            <w:pPr>
              <w:pStyle w:val="Compact"/>
              <w:jc w:val="left"/>
            </w:pPr>
            <w:r>
              <w:t xml:space="preserve">Forecasting Accuracy</w:t>
            </w:r>
          </w:p>
        </w:tc>
        <w:tc>
          <w:tcPr/>
          <w:p>
            <w:pPr>
              <w:pStyle w:val="Compact"/>
              <w:jc w:val="left"/>
            </w:pPr>
            <w:r>
              <w:t xml:space="preserve">Percentage deviation from actual outcomes</w:t>
            </w:r>
          </w:p>
        </w:tc>
        <w:tc>
          <w:tcPr/>
          <w:p>
            <w:pPr>
              <w:pStyle w:val="Compact"/>
              <w:jc w:val="left"/>
            </w:pPr>
            <w:r>
              <w:t xml:space="preserve">&lt; 10%</w:t>
            </w:r>
          </w:p>
        </w:tc>
      </w:tr>
      <w:tr>
        <w:tc>
          <w:tcPr/>
          <w:p>
            <w:pPr>
              <w:pStyle w:val="Compact"/>
              <w:jc w:val="left"/>
            </w:pPr>
            <w:r>
              <w:t xml:space="preserve">Risk Assessment Quality</w:t>
            </w:r>
          </w:p>
        </w:tc>
        <w:tc>
          <w:tcPr/>
          <w:p>
            <w:pPr>
              <w:pStyle w:val="Compact"/>
              <w:jc w:val="left"/>
            </w:pPr>
            <w:r>
              <w:t xml:space="preserve">Expert panel rating (1-10 scale)</w:t>
            </w:r>
          </w:p>
        </w:tc>
        <w:tc>
          <w:tcPr/>
          <w:p>
            <w:pPr>
              <w:pStyle w:val="Compact"/>
              <w:jc w:val="left"/>
            </w:pPr>
            <w:r>
              <w:t xml:space="preserve">&gt; 8</w:t>
            </w:r>
          </w:p>
        </w:tc>
      </w:tr>
      <w:tr>
        <w:tc>
          <w:tcPr/>
          <w:p>
            <w:pPr>
              <w:pStyle w:val="Compact"/>
              <w:jc w:val="left"/>
            </w:pPr>
            <w:r>
              <w:t xml:space="preserve">Regulatory Compliance</w:t>
            </w:r>
          </w:p>
        </w:tc>
        <w:tc>
          <w:tcPr/>
          <w:p>
            <w:pPr>
              <w:pStyle w:val="Compact"/>
              <w:jc w:val="left"/>
            </w:pPr>
            <w:r>
              <w:t xml:space="preserve">Number of compliance errors identified</w:t>
            </w:r>
          </w:p>
        </w:tc>
        <w:tc>
          <w:tcPr/>
          <w:p>
            <w:pPr>
              <w:pStyle w:val="Compact"/>
              <w:jc w:val="left"/>
            </w:pPr>
            <w:r>
              <w:t xml:space="preserve">0</w:t>
            </w:r>
          </w:p>
        </w:tc>
      </w:tr>
      <w:tr>
        <w:tc>
          <w:tcPr/>
          <w:p>
            <w:pPr>
              <w:pStyle w:val="Compact"/>
              <w:jc w:val="left"/>
            </w:pPr>
            <w:r>
              <w:t xml:space="preserve">Stakeholder Satisfaction</w:t>
            </w:r>
          </w:p>
        </w:tc>
        <w:tc>
          <w:tcPr/>
          <w:p>
            <w:pPr>
              <w:pStyle w:val="Compact"/>
              <w:jc w:val="left"/>
            </w:pPr>
            <w:r>
              <w:t xml:space="preserve">Survey response score (1-5 scale)</w:t>
            </w:r>
          </w:p>
        </w:tc>
        <w:tc>
          <w:tcPr/>
          <w:p>
            <w:pPr>
              <w:pStyle w:val="Compact"/>
              <w:jc w:val="left"/>
            </w:pPr>
            <w:r>
              <w:t xml:space="preserve">&gt; 4</w:t>
            </w:r>
          </w:p>
        </w:tc>
      </w:tr>
      <w:tr>
        <w:tc>
          <w:tcPr/>
          <w:p>
            <w:pPr>
              <w:pStyle w:val="Compact"/>
              <w:jc w:val="left"/>
            </w:pPr>
            <w:r>
              <w:t xml:space="preserve">Adaptability to Change</w:t>
            </w:r>
          </w:p>
        </w:tc>
        <w:tc>
          <w:tcPr/>
          <w:p>
            <w:pPr>
              <w:pStyle w:val="Compact"/>
              <w:jc w:val="left"/>
            </w:pPr>
            <w:r>
              <w:t xml:space="preserve">Time taken to adjust models after economic shifts</w:t>
            </w:r>
          </w:p>
        </w:tc>
        <w:tc>
          <w:tcPr/>
          <w:p>
            <w:pPr>
              <w:pStyle w:val="Compact"/>
              <w:jc w:val="left"/>
            </w:pPr>
            <w:r>
              <w:t xml:space="preserve">&lt; 48 hours</w:t>
            </w:r>
          </w:p>
        </w:tc>
      </w:tr>
    </w:tbl>
    <w:bookmarkEnd w:id="27"/>
    <w:bookmarkStart w:id="28" w:name="ethical-considerations"/>
    <w:p>
      <w:pPr>
        <w:pStyle w:val="Heading2"/>
      </w:pPr>
      <w:r>
        <w:t xml:space="preserve">5. Ethical Considerations</w:t>
      </w:r>
    </w:p>
    <w:p>
      <w:pPr>
        <w:pStyle w:val="FirstParagraph"/>
      </w:pPr>
      <w:r>
        <w:t xml:space="preserve">This experiment will adhere to the highest ethical standards:</w:t>
      </w:r>
    </w:p>
    <w:p>
      <w:pPr>
        <w:numPr>
          <w:ilvl w:val="0"/>
          <w:numId w:val="1005"/>
        </w:numPr>
        <w:pStyle w:val="Compact"/>
      </w:pPr>
      <w:r>
        <w:rPr>
          <w:bCs/>
          <w:b/>
        </w:rPr>
        <w:t xml:space="preserve">Informed Consent:</w:t>
      </w:r>
      <w:r>
        <w:t xml:space="preserve"> </w:t>
      </w:r>
      <w:r>
        <w:t xml:space="preserve">All participants will provide written consent after being fully informed about the experiment's purpose and procedures.</w:t>
      </w:r>
    </w:p>
    <w:p>
      <w:pPr>
        <w:numPr>
          <w:ilvl w:val="0"/>
          <w:numId w:val="1005"/>
        </w:numPr>
        <w:pStyle w:val="Compact"/>
      </w:pPr>
      <w:r>
        <w:rPr>
          <w:bCs/>
          <w:b/>
        </w:rPr>
        <w:t xml:space="preserve">Confidentiality:</w:t>
      </w:r>
      <w:r>
        <w:t xml:space="preserve"> </w:t>
      </w:r>
      <w:r>
        <w:t xml:space="preserve">All financial data and personal information will be anonymized and stored securely.</w:t>
      </w:r>
    </w:p>
    <w:p>
      <w:pPr>
        <w:numPr>
          <w:ilvl w:val="0"/>
          <w:numId w:val="1005"/>
        </w:numPr>
        <w:pStyle w:val="Compact"/>
      </w:pPr>
      <w:r>
        <w:rPr>
          <w:bCs/>
          <w:b/>
        </w:rPr>
        <w:t xml:space="preserve">No Harm:</w:t>
      </w:r>
      <w:r>
        <w:t xml:space="preserve"> </w:t>
      </w:r>
      <w:r>
        <w:t xml:space="preserve">The experiment will not involve any actions that could negatively impact the financial well-being of participants or businesses in Zimbabwe Harare.</w:t>
      </w:r>
    </w:p>
    <w:p>
      <w:pPr>
        <w:numPr>
          <w:ilvl w:val="0"/>
          <w:numId w:val="1005"/>
        </w:numPr>
        <w:pStyle w:val="Compact"/>
      </w:pPr>
      <w:r>
        <w:rPr>
          <w:bCs/>
          <w:b/>
        </w:rPr>
        <w:t xml:space="preserve">Regulatory Compliance:</w:t>
      </w:r>
      <w:r>
        <w:t xml:space="preserve"> </w:t>
      </w:r>
      <w:r>
        <w:t xml:space="preserve">The study will comply with all relevant financial regulations in Zimbabwe.</w:t>
      </w:r>
    </w:p>
    <w:bookmarkEnd w:id="28"/>
    <w:bookmarkStart w:id="29" w:name="expected-outcomes"/>
    <w:p>
      <w:pPr>
        <w:pStyle w:val="Heading2"/>
      </w:pPr>
      <w:r>
        <w:t xml:space="preserve">6. Expected Outcomes</w:t>
      </w:r>
    </w:p>
    <w:p>
      <w:pPr>
        <w:pStyle w:val="FirstParagraph"/>
      </w:pPr>
      <w:r>
        <w:t xml:space="preserve">This experiment is expected to yield:</w:t>
      </w:r>
    </w:p>
    <w:p>
      <w:pPr>
        <w:numPr>
          <w:ilvl w:val="0"/>
          <w:numId w:val="1006"/>
        </w:numPr>
        <w:pStyle w:val="Compact"/>
      </w:pPr>
      <w:r>
        <w:t xml:space="preserve">A detailed understanding of the challenges faced by Financial Analysts in Zimbabwe Harare.</w:t>
      </w:r>
    </w:p>
    <w:p>
      <w:pPr>
        <w:numPr>
          <w:ilvl w:val="0"/>
          <w:numId w:val="1006"/>
        </w:numPr>
        <w:pStyle w:val="Compact"/>
      </w:pPr>
      <w:r>
        <w:t xml:space="preserve">Identification of key skills and competencies required for effective financial analysis in volatile economies.</w:t>
      </w:r>
    </w:p>
    <w:p>
      <w:pPr>
        <w:numPr>
          <w:ilvl w:val="0"/>
          <w:numId w:val="1006"/>
        </w:numPr>
        <w:pStyle w:val="Compact"/>
      </w:pPr>
      <w:r>
        <w:t xml:space="preserve">Evidence-based recommendations for improving financial education and professional development in Zimbabwe.</w:t>
      </w:r>
    </w:p>
    <w:p>
      <w:pPr>
        <w:numPr>
          <w:ilvl w:val="0"/>
          <w:numId w:val="1006"/>
        </w:numPr>
        <w:pStyle w:val="Compact"/>
      </w:pPr>
      <w:r>
        <w:t xml:space="preserve">Insights into the role of financial analysis in supporting economic stability and growth in Harare.</w:t>
      </w:r>
    </w:p>
    <w:bookmarkEnd w:id="29"/>
    <w:bookmarkStart w:id="30" w:name="limitations"/>
    <w:p>
      <w:pPr>
        <w:pStyle w:val="Heading2"/>
      </w:pPr>
      <w:r>
        <w:t xml:space="preserve">7. Limitations</w:t>
      </w:r>
    </w:p>
    <w:p>
      <w:pPr>
        <w:pStyle w:val="FirstParagraph"/>
      </w:pPr>
      <w:r>
        <w:t xml:space="preserve">Several limitations may affect the experiment:</w:t>
      </w:r>
    </w:p>
    <w:p>
      <w:pPr>
        <w:numPr>
          <w:ilvl w:val="0"/>
          <w:numId w:val="1007"/>
        </w:numPr>
        <w:pStyle w:val="Compact"/>
      </w:pPr>
      <w:r>
        <w:rPr>
          <w:bCs/>
          <w:b/>
        </w:rPr>
        <w:t xml:space="preserve">Economic Volatility:</w:t>
      </w:r>
      <w:r>
        <w:t xml:space="preserve"> </w:t>
      </w:r>
      <w:r>
        <w:t xml:space="preserve">Unpredictable changes in Zimbabwe's economy may impact the consistency of results.</w:t>
      </w:r>
    </w:p>
    <w:p>
      <w:pPr>
        <w:numPr>
          <w:ilvl w:val="0"/>
          <w:numId w:val="1007"/>
        </w:numPr>
        <w:pStyle w:val="Compact"/>
      </w:pPr>
      <w:r>
        <w:rPr>
          <w:bCs/>
          <w:b/>
        </w:rPr>
        <w:t xml:space="preserve">Data Availability:</w:t>
      </w:r>
      <w:r>
        <w:t xml:space="preserve"> </w:t>
      </w:r>
      <w:r>
        <w:t xml:space="preserve">Limited access to reliable financial data in some sectors of Harare.</w:t>
      </w:r>
    </w:p>
    <w:p>
      <w:pPr>
        <w:numPr>
          <w:ilvl w:val="0"/>
          <w:numId w:val="1007"/>
        </w:numPr>
        <w:pStyle w:val="Compact"/>
      </w:pPr>
      <w:r>
        <w:rPr>
          <w:bCs/>
          <w:b/>
        </w:rPr>
        <w:t xml:space="preserve">Sample Size:</w:t>
      </w:r>
      <w:r>
        <w:t xml:space="preserve"> </w:t>
      </w:r>
      <w:r>
        <w:t xml:space="preserve">The study focuses on a single Financial Analyst, which may limit generalizability.</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Financial Analyst in Zimbabwe Harare. By focusing on the unique economic conditions of the region, the study aims to contribute valuable insights to the field of financial analysis in emerging markets. The findings will be disseminated to relevant stakeholders, including financial institutions, educational organizations, and regulatory bodies in Zimbabwe, to support the development of more resilient financial practices.</w:t>
      </w:r>
    </w:p>
    <w:p>
      <w:pPr>
        <w:pStyle w:val="BodyText"/>
      </w:pPr>
      <w:r>
        <w:rPr>
          <w:bCs/>
          <w:b/>
        </w:rPr>
        <w:t xml:space="preserve">Prepared by:</w:t>
      </w:r>
      <w:r>
        <w:t xml:space="preserve"> </w:t>
      </w:r>
      <w:r>
        <w:t xml:space="preserve">[Your Name]</w:t>
      </w:r>
      <w:r>
        <w:br/>
      </w:r>
      <w:r>
        <w:rPr>
          <w:bCs/>
          <w:b/>
        </w:rPr>
        <w:t xml:space="preserve">Position:</w:t>
      </w:r>
      <w:r>
        <w:t xml:space="preserve"> </w:t>
      </w:r>
      <w:r>
        <w:t xml:space="preserve">Lead Researcher</w:t>
      </w:r>
      <w:r>
        <w:br/>
      </w:r>
      <w:r>
        <w:rPr>
          <w:bCs/>
          <w:b/>
        </w:rPr>
        <w:t xml:space="preserve">Organization:</w:t>
      </w:r>
      <w:r>
        <w:t xml:space="preserve"> </w:t>
      </w:r>
      <w:r>
        <w:t xml:space="preserve">[Your Organization]</w:t>
      </w:r>
      <w:r>
        <w:br/>
      </w:r>
      <w:r>
        <w:rPr>
          <w:bCs/>
          <w:b/>
        </w:rPr>
        <w:t xml:space="preserve">Contact:</w:t>
      </w:r>
      <w:r>
        <w:t xml:space="preserve"> </w:t>
      </w:r>
      <w:r>
        <w:t xml:space="preserve">[Your Contact Information]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Zimbabwe Harare</dc:title>
  <dc:creator/>
  <dc:language>en</dc:language>
  <cp:keywords/>
  <dcterms:created xsi:type="dcterms:W3CDTF">2026-10-10T01:15:20Z</dcterms:created>
  <dcterms:modified xsi:type="dcterms:W3CDTF">2026-10-10T01:15:20Z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