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Nepal</w:t>
      </w:r>
      <w:r>
        <w:t xml:space="preserve"> </w:t>
      </w:r>
      <w:r>
        <w:t xml:space="preserve">Kathmandu</w:t>
      </w:r>
    </w:p>
    <w:p>
      <w:pPr>
        <w:pStyle w:val="FirstParagraph"/>
      </w:pPr>
      <w:r>
        <w:rPr>
          <w:bCs/>
          <w:b/>
        </w:rPr>
        <w:t xml:space="preserve">Document Title:</w:t>
      </w:r>
      <w:r>
        <w:t xml:space="preserve"> </w:t>
      </w:r>
      <w:r>
        <w:t xml:space="preserve">Experiment Protocol: Firefighter Operational Readiness in Nepal Kathmandu</w:t>
      </w:r>
      <w:r>
        <w:br/>
      </w:r>
      <w:r>
        <w:rPr>
          <w:bCs/>
          <w:b/>
        </w:rPr>
        <w:t xml:space="preserve">Location:</w:t>
      </w:r>
      <w:r>
        <w:t xml:space="preserve"> </w:t>
      </w:r>
      <w:r>
        <w:t xml:space="preserve">Kathmandu Metropolitan City, Nepal</w:t>
      </w:r>
      <w:r>
        <w:br/>
      </w:r>
      <w:r>
        <w:rPr>
          <w:bCs/>
          <w:b/>
        </w:rPr>
        <w:t xml:space="preserve">Target Group:</w:t>
      </w:r>
      <w:r>
        <w:t xml:space="preserve"> </w:t>
      </w:r>
      <w:r>
        <w:t xml:space="preserve">Professional and Volunteer Firefighters</w:t>
      </w:r>
      <w:r>
        <w:br/>
      </w:r>
      <w:r>
        <w:rPr>
          <w:bCs/>
          <w:b/>
        </w:rPr>
        <w:t xml:space="preserve">Version:</w:t>
      </w:r>
      <w:r>
        <w:t xml:space="preserve"> </w:t>
      </w:r>
      <w:r>
        <w:t xml:space="preserve">1.0</w:t>
      </w:r>
      <w:r>
        <w:br/>
      </w:r>
      <w:r>
        <w:rPr>
          <w:bCs/>
          <w:b/>
        </w:rPr>
        <w:t xml:space="preserve">Date:</w:t>
      </w:r>
      <w:r>
        <w:t xml:space="preserve"> </w:t>
      </w:r>
      <w:r>
        <w:t xml:space="preserve">October 2023</w:t>
      </w:r>
    </w:p>
    <w:bookmarkStart w:id="32" w:name="X71d35e82334dd0577a0304bde540b53cb082ae9"/>
    <w:p>
      <w:pPr>
        <w:pStyle w:val="Heading1"/>
      </w:pPr>
      <w:r>
        <w:t xml:space="preserve">Experiment Protocol: Firefighter Operational Readiness in Nepal Kathmandu</w:t>
      </w:r>
    </w:p>
    <w:bookmarkStart w:id="20" w:name="introduction-and-background"/>
    <w:p>
      <w:pPr>
        <w:pStyle w:val="Heading2"/>
      </w:pPr>
      <w:r>
        <w:t xml:space="preserve">1. Introduction and Background</w:t>
      </w:r>
    </w:p>
    <w:p>
      <w:pPr>
        <w:pStyle w:val="FirstParagraph"/>
      </w:pPr>
      <w:r>
        <w:t xml:space="preserve">The urban landscape of Nepal Kathmandu presents unique challenges for emergency response services. Characterized by narrow, winding alleys, densely packed multi-story brick and concrete structures, and a high prevalence of electrical hazards, the city requires specialized firefighting strategies. This Experiment Protocol is designed to evaluate the operational readiness, physical endurance, and tactical efficiency of Firefighter personnel when responding to simulated incidents specific to the Kathmandu Valley environment.</w:t>
      </w:r>
    </w:p>
    <w:p>
      <w:pPr>
        <w:pStyle w:val="BodyText"/>
      </w:pPr>
      <w:r>
        <w:t xml:space="preserve">The primary objective is to identify gaps in current training and equipment utilization within the context of Nepal Kathmandu's infrastructure. By conducting controlled experiments, we aim to enhance the safety and effectiveness of Firefighter operations, ultimately reducing response times and minimizing property damage and loss of life in this critical region.</w:t>
      </w:r>
    </w:p>
    <w:bookmarkEnd w:id="20"/>
    <w:bookmarkStart w:id="21" w:name="objectives"/>
    <w:p>
      <w:pPr>
        <w:pStyle w:val="Heading2"/>
      </w:pPr>
      <w:r>
        <w:t xml:space="preserve">2. Objectives</w:t>
      </w:r>
    </w:p>
    <w:p>
      <w:pPr>
        <w:pStyle w:val="FirstParagraph"/>
      </w:pPr>
      <w:r>
        <w:t xml:space="preserve">This protocol outlines the following specific objectives for the Firefighter participants:</w:t>
      </w:r>
    </w:p>
    <w:p>
      <w:pPr>
        <w:numPr>
          <w:ilvl w:val="0"/>
          <w:numId w:val="1001"/>
        </w:numPr>
        <w:pStyle w:val="Compact"/>
      </w:pPr>
      <w:r>
        <w:t xml:space="preserve">To assess the physical stamina of Firefighter personnel while navigating the steep gradients and narrow pathways typical of Nepal Kathmandu neighborhoods.</w:t>
      </w:r>
    </w:p>
    <w:p>
      <w:pPr>
        <w:numPr>
          <w:ilvl w:val="0"/>
          <w:numId w:val="1001"/>
        </w:numPr>
        <w:pStyle w:val="Compact"/>
      </w:pPr>
      <w:r>
        <w:t xml:space="preserve">To evaluate the effectiveness of current hose deployment techniques in congested urban environments.</w:t>
      </w:r>
    </w:p>
    <w:p>
      <w:pPr>
        <w:numPr>
          <w:ilvl w:val="0"/>
          <w:numId w:val="1001"/>
        </w:numPr>
        <w:pStyle w:val="Compact"/>
      </w:pPr>
      <w:r>
        <w:t xml:space="preserve">To measure response times and decision-making accuracy under simulated high-stress conditions relevant to local fire hazards.</w:t>
      </w:r>
    </w:p>
    <w:p>
      <w:pPr>
        <w:numPr>
          <w:ilvl w:val="0"/>
          <w:numId w:val="1001"/>
        </w:numPr>
        <w:pStyle w:val="Compact"/>
      </w:pPr>
      <w:r>
        <w:t xml:space="preserve">To test the compatibility and durability of existing protective gear during extended operations in the humid and dusty conditions of the Kathmandu Valley.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experiment will utilize a randomized controlled trial design. Participants will be divided into two groups: a control group performing standard drills and an experimental group utilizing modified tactics adapted for Nepal Kathmandu's specific architectural constraints. All activities will be conducted at the designated training ground of the Nepal Fire Service Academy or a secured urban block in Kathmandu.</w:t>
      </w:r>
    </w:p>
    <w:bookmarkEnd w:id="22"/>
    <w:bookmarkStart w:id="23" w:name="participants"/>
    <w:p>
      <w:pPr>
        <w:pStyle w:val="Heading3"/>
      </w:pPr>
      <w:r>
        <w:t xml:space="preserve">3.2 Participants</w:t>
      </w:r>
    </w:p>
    <w:p>
      <w:pPr>
        <w:pStyle w:val="FirstParagraph"/>
      </w:pPr>
      <w:r>
        <w:t xml:space="preserve">The study will recruit 60 active-duty Firefighter personnel from various stations across Nepal Kathmandu. Inclusion criteria include:</w:t>
      </w:r>
    </w:p>
    <w:p>
      <w:pPr>
        <w:numPr>
          <w:ilvl w:val="0"/>
          <w:numId w:val="1002"/>
        </w:numPr>
        <w:pStyle w:val="Compact"/>
      </w:pPr>
      <w:r>
        <w:t xml:space="preserve">Minimum of two years of service in Nepal Kathmandu.</w:t>
      </w:r>
    </w:p>
    <w:p>
      <w:pPr>
        <w:numPr>
          <w:ilvl w:val="0"/>
          <w:numId w:val="1002"/>
        </w:numPr>
        <w:pStyle w:val="Compact"/>
      </w:pPr>
      <w:r>
        <w:t xml:space="preserve">Good physical health as verified by a pre-experiment medical screening.</w:t>
      </w:r>
    </w:p>
    <w:p>
      <w:pPr>
        <w:numPr>
          <w:ilvl w:val="0"/>
          <w:numId w:val="1002"/>
        </w:numPr>
        <w:pStyle w:val="Compact"/>
      </w:pPr>
      <w:r>
        <w:t xml:space="preserve">Willingness to provide informed consent.</w:t>
      </w:r>
    </w:p>
    <w:bookmarkEnd w:id="23"/>
    <w:bookmarkStart w:id="24" w:name="experimental-scenarios"/>
    <w:p>
      <w:pPr>
        <w:pStyle w:val="Heading3"/>
      </w:pPr>
      <w:r>
        <w:t xml:space="preserve">3.3 Experimental Scenarios</w:t>
      </w:r>
    </w:p>
    <w:p>
      <w:pPr>
        <w:pStyle w:val="FirstParagraph"/>
      </w:pPr>
      <w:r>
        <w:t xml:space="preserve">The core of this protocol involves three distinct scenarios tailored to the local context:</w:t>
      </w:r>
    </w:p>
    <w:p>
      <w:pPr>
        <w:numPr>
          <w:ilvl w:val="0"/>
          <w:numId w:val="1003"/>
        </w:numPr>
        <w:pStyle w:val="Compact"/>
      </w:pPr>
      <w:r>
        <w:rPr>
          <w:bCs/>
          <w:b/>
        </w:rPr>
        <w:t xml:space="preserve">Scenario A: The Narrow Alleyway Incident.</w:t>
      </w:r>
      <w:r>
        <w:t xml:space="preserve"> </w:t>
      </w:r>
      <w:r>
        <w:t xml:space="preserve">Simulating a fire in a traditional brick house with limited access. Firefighter teams must navigate a 1-meter wide path while carrying heavy equipment. This tests maneuverability and teamwork in tight spaces common in Kathmandu.</w:t>
      </w:r>
    </w:p>
    <w:p>
      <w:pPr>
        <w:numPr>
          <w:ilvl w:val="0"/>
          <w:numId w:val="1003"/>
        </w:numPr>
        <w:pStyle w:val="Compact"/>
      </w:pPr>
      <w:r>
        <w:rPr>
          <w:bCs/>
          <w:b/>
        </w:rPr>
        <w:t xml:space="preserve">Scenario B: High-Rise Electrical Fire.</w:t>
      </w:r>
      <w:r>
        <w:t xml:space="preserve"> </w:t>
      </w:r>
      <w:r>
        <w:t xml:space="preserve">Simulating a fire in a modern multi-story building with electrical faults. This scenario evaluates the Firefighter's ability to manage water supply pressure and electrical safety protocols.</w:t>
      </w:r>
    </w:p>
    <w:p>
      <w:pPr>
        <w:numPr>
          <w:ilvl w:val="0"/>
          <w:numId w:val="1003"/>
        </w:numPr>
        <w:pStyle w:val="Compact"/>
      </w:pPr>
      <w:r>
        <w:rPr>
          <w:bCs/>
          <w:b/>
        </w:rPr>
        <w:t xml:space="preserve">Scenario C: Nighttime Search and Rescue.</w:t>
      </w:r>
      <w:r>
        <w:t xml:space="preserve"> </w:t>
      </w:r>
      <w:r>
        <w:t xml:space="preserve">Conducted in low-light conditions to mimic power outages. Firefighter teams must locate and evacuate simulated victims from a smoke-filled environment.</w:t>
      </w:r>
    </w:p>
    <w:bookmarkEnd w:id="24"/>
    <w:bookmarkEnd w:id="25"/>
    <w:bookmarkStart w:id="29" w:name="procedures"/>
    <w:p>
      <w:pPr>
        <w:pStyle w:val="Heading2"/>
      </w:pPr>
      <w:r>
        <w:t xml:space="preserve">4. Procedures</w:t>
      </w:r>
    </w:p>
    <w:bookmarkStart w:id="26" w:name="preparation-phase"/>
    <w:p>
      <w:pPr>
        <w:pStyle w:val="Heading3"/>
      </w:pPr>
      <w:r>
        <w:t xml:space="preserve">4.1 Preparation Phase</w:t>
      </w:r>
    </w:p>
    <w:p>
      <w:pPr>
        <w:pStyle w:val="FirstParagraph"/>
      </w:pPr>
      <w:r>
        <w:t xml:space="preserve">Prior to the experiment, all Firefighter participants will undergo a briefing on the protocol. Equipment, including helmets, turnout gear, breathing apparatus, and hoses, will be inspected. Biometric sensors will be attached to participants to monitor heart rate, oxygen saturation, and body temperature throughout the exercise.</w:t>
      </w:r>
    </w:p>
    <w:bookmarkEnd w:id="26"/>
    <w:bookmarkStart w:id="27" w:name="execution-phase"/>
    <w:p>
      <w:pPr>
        <w:pStyle w:val="Heading3"/>
      </w:pPr>
      <w:r>
        <w:t xml:space="preserve">4.2 Execution Phase</w:t>
      </w:r>
    </w:p>
    <w:p>
      <w:pPr>
        <w:pStyle w:val="FirstParagraph"/>
      </w:pPr>
      <w:r>
        <w:t xml:space="preserve">Each Firefighter team will rotate through the three scenarios. For each scenario, the following steps will be recorded:</w:t>
      </w:r>
    </w:p>
    <w:p>
      <w:pPr>
        <w:numPr>
          <w:ilvl w:val="0"/>
          <w:numId w:val="1004"/>
        </w:numPr>
        <w:pStyle w:val="Compact"/>
      </w:pPr>
      <w:r>
        <w:rPr>
          <w:bCs/>
          <w:b/>
        </w:rPr>
        <w:t xml:space="preserve">Alert Time:</w:t>
      </w:r>
      <w:r>
        <w:t xml:space="preserve"> </w:t>
      </w:r>
      <w:r>
        <w:t xml:space="preserve">Time taken from the alarm signal to the team being fully geared up.</w:t>
      </w:r>
    </w:p>
    <w:p>
      <w:pPr>
        <w:numPr>
          <w:ilvl w:val="0"/>
          <w:numId w:val="1004"/>
        </w:numPr>
        <w:pStyle w:val="Compact"/>
      </w:pPr>
      <w:r>
        <w:rPr>
          <w:bCs/>
          <w:b/>
        </w:rPr>
        <w:t xml:space="preserve">Transit Time:</w:t>
      </w:r>
      <w:r>
        <w:t xml:space="preserve"> </w:t>
      </w:r>
      <w:r>
        <w:t xml:space="preserve">Time taken to reach the simulated incident site within the Nepal Kathmandu training layout.</w:t>
      </w:r>
    </w:p>
    <w:p>
      <w:pPr>
        <w:numPr>
          <w:ilvl w:val="0"/>
          <w:numId w:val="1004"/>
        </w:numPr>
        <w:pStyle w:val="Compact"/>
      </w:pPr>
      <w:r>
        <w:rPr>
          <w:bCs/>
          <w:b/>
        </w:rPr>
        <w:t xml:space="preserve">Operation Time:</w:t>
      </w:r>
      <w:r>
        <w:t xml:space="preserve"> </w:t>
      </w:r>
      <w:r>
        <w:t xml:space="preserve">Duration required to suppress the simulated fire and complete rescue operations.</w:t>
      </w:r>
    </w:p>
    <w:p>
      <w:pPr>
        <w:numPr>
          <w:ilvl w:val="0"/>
          <w:numId w:val="1004"/>
        </w:numPr>
        <w:pStyle w:val="Compact"/>
      </w:pPr>
      <w:r>
        <w:rPr>
          <w:bCs/>
          <w:b/>
        </w:rPr>
        <w:t xml:space="preserve">Technique Assessment:</w:t>
      </w:r>
      <w:r>
        <w:t xml:space="preserve"> </w:t>
      </w:r>
      <w:r>
        <w:t xml:space="preserve">Observers will score the team on communication, hose handling, and adherence to safety protocols.</w:t>
      </w:r>
    </w:p>
    <w:bookmarkEnd w:id="27"/>
    <w:bookmarkStart w:id="28" w:name="data-collection"/>
    <w:p>
      <w:pPr>
        <w:pStyle w:val="Heading3"/>
      </w:pPr>
      <w:r>
        <w:t xml:space="preserve">4.3 Data Collection</w:t>
      </w:r>
    </w:p>
    <w:p>
      <w:pPr>
        <w:pStyle w:val="FirstParagraph"/>
      </w:pPr>
      <w:r>
        <w:t xml:space="preserve">Data will be collected using stopwatches, biometric monitors, and video recordings. Observers will use a standardized checklist to evaluate the performance of each Firefighter. Special attention will be paid to how the unique terrain of Nepal Kathmandu affects the physical exertion and tactical decisions of the personnel.</w:t>
      </w:r>
    </w:p>
    <w:bookmarkEnd w:id="28"/>
    <w:bookmarkEnd w:id="29"/>
    <w:bookmarkStart w:id="30" w:name="safety-and-ethical-considerations"/>
    <w:p>
      <w:pPr>
        <w:pStyle w:val="Heading2"/>
      </w:pPr>
      <w:r>
        <w:t xml:space="preserve">5. Safety and Ethical Considerations</w:t>
      </w:r>
    </w:p>
    <w:p>
      <w:pPr>
        <w:pStyle w:val="FirstParagraph"/>
      </w:pPr>
      <w:r>
        <w:t xml:space="preserve">The safety of all Firefighter participants is paramount. The experiment will be supervised by senior officers and medical personnel. In case of any injury or medical emergency, immediate first aid will be provided, and participants will be transported to a nearby hospital in Kathmandu if necessary. All data collected will be anonymized and used solely for research purposes to improve firefighting standards in Nepal.</w:t>
      </w:r>
    </w:p>
    <w:bookmarkEnd w:id="30"/>
    <w:bookmarkStart w:id="31" w:name="expected-outcomes"/>
    <w:p>
      <w:pPr>
        <w:pStyle w:val="Heading2"/>
      </w:pPr>
      <w:r>
        <w:t xml:space="preserve">6. Expected Outcomes</w:t>
      </w:r>
    </w:p>
    <w:p>
      <w:pPr>
        <w:pStyle w:val="FirstParagraph"/>
      </w:pPr>
      <w:r>
        <w:t xml:space="preserve">This Experiment Protocol aims to provide actionable insights into the operational capabilities of Firefighter units in Nepal Kathmandu. We anticipate identifying specific areas where training needs enhancement, such as navigating narrow alleys or managing high-rise fires. The results will inform future training programs and equipment procurement strategies, ensuring that the Fire Service in Nepal Kathmandu is better prepared to protect its community.</w:t>
      </w:r>
    </w:p>
    <w:p>
      <w:pPr>
        <w:pStyle w:val="BodyText"/>
      </w:pPr>
      <w:r>
        <w:rPr>
          <w:bCs/>
          <w:b/>
        </w:rPr>
        <w:t xml:space="preserve">Note:</w:t>
      </w:r>
      <w:r>
        <w:t xml:space="preserve"> </w:t>
      </w:r>
      <w:r>
        <w:t xml:space="preserve">This document serves as a formal guideline. Any deviations from this protocol must be approved by the lead researcher and the Nepal Fire Service command.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Nepal Kathmandu</dc:title>
  <dc:creator/>
  <dc:language>en</dc:language>
  <cp:keywords/>
  <dcterms:created xsi:type="dcterms:W3CDTF">2026-10-10T05:40:57Z</dcterms:created>
  <dcterms:modified xsi:type="dcterms:W3CDTF">2026-10-10T05:40:57Z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