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Netherlands</w:t>
      </w:r>
      <w:r>
        <w:t xml:space="preserve"> </w:t>
      </w:r>
      <w:r>
        <w:t xml:space="preserve">Amsterdam</w:t>
      </w:r>
    </w:p>
    <w:bookmarkStart w:id="20" w:name="Xde7aed9529cb192221c7d682348651a2a7542df"/>
    <w:p>
      <w:pPr>
        <w:pStyle w:val="Heading1"/>
      </w:pPr>
      <w:r>
        <w:t xml:space="preserve">Experiment Protocol: Firefighter Operational Efficiency in Netherlands Amsterdam</w:t>
      </w:r>
    </w:p>
    <w:p>
      <w:pPr>
        <w:pStyle w:val="FirstParagraph"/>
      </w:pPr>
      <w:r>
        <w:rPr>
          <w:bCs/>
          <w:b/>
        </w:rPr>
        <w:t xml:space="preserve">Document ID:</w:t>
      </w:r>
      <w:r>
        <w:t xml:space="preserve"> </w:t>
      </w:r>
      <w:r>
        <w:t xml:space="preserve">EP-FA-2024-001</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efficiency of Firefighter personnel within the urban environment of Netherlands Amsterdam. The unique architectural landscape, canal systems, and high-density residential areas of Amsterdam present specific challenges for emergency response. This study aims to evaluate how current Firefighter training and equipment perform under realistic conditions in this specific geographic context.</w:t>
      </w:r>
    </w:p>
    <w:p>
      <w:pPr>
        <w:pStyle w:val="BodyText"/>
      </w:pPr>
      <w:r>
        <w:t xml:space="preserve">The Netherlands Amsterdam region is characterized by narrow streets, historic buildings, and a complex network of waterways. These factors necessitate a tailored approach to firefighting operations. This protocol ensures that all experiments are conducted safely,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measure the response time of Firefighter units in various districts of Netherlands Amsterdam.</w:t>
      </w:r>
    </w:p>
    <w:p>
      <w:pPr>
        <w:numPr>
          <w:ilvl w:val="0"/>
          <w:numId w:val="1001"/>
        </w:numPr>
        <w:pStyle w:val="Compact"/>
      </w:pPr>
      <w:r>
        <w:t xml:space="preserve">To evaluate the effectiveness of current Firefighter equipment in navigating narrow streets and historic buildings.</w:t>
      </w:r>
    </w:p>
    <w:p>
      <w:pPr>
        <w:numPr>
          <w:ilvl w:val="0"/>
          <w:numId w:val="1001"/>
        </w:numPr>
        <w:pStyle w:val="Compact"/>
      </w:pPr>
      <w:r>
        <w:t xml:space="preserve">To assess the physical and cognitive load on Firefighter personnel during simulated incidents.</w:t>
      </w:r>
    </w:p>
    <w:p>
      <w:pPr>
        <w:numPr>
          <w:ilvl w:val="0"/>
          <w:numId w:val="1001"/>
        </w:numPr>
        <w:pStyle w:val="Compact"/>
      </w:pPr>
      <w:r>
        <w:t xml:space="preserve">To identify areas for improvement in Firefighter training programs specific to the Netherlands Amsterdam environment.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collection with qualitative assessments. The experiments will be conducted in controlled environments that replicate real-world scenarios in Netherlands Amsterdam.</w:t>
      </w:r>
    </w:p>
    <w:bookmarkEnd w:id="23"/>
    <w:bookmarkStart w:id="24" w:name="participants"/>
    <w:p>
      <w:pPr>
        <w:pStyle w:val="Heading3"/>
      </w:pPr>
      <w:r>
        <w:t xml:space="preserve">3.2 Participants</w:t>
      </w:r>
    </w:p>
    <w:p>
      <w:pPr>
        <w:pStyle w:val="FirstParagraph"/>
      </w:pPr>
      <w:r>
        <w:t xml:space="preserve">Participants will include active-duty Firefighter personnel from the Amsterdam Fire Department. A minimum of 30 Firefighter individuals will be selected to ensure statistical significance. All participants will provide informed consent prior to participation.</w:t>
      </w:r>
    </w:p>
    <w:bookmarkEnd w:id="24"/>
    <w:bookmarkStart w:id="25" w:name="experimental-setup"/>
    <w:p>
      <w:pPr>
        <w:pStyle w:val="Heading3"/>
      </w:pPr>
      <w:r>
        <w:t xml:space="preserve">3.3 Experimental Setup</w:t>
      </w:r>
    </w:p>
    <w:p>
      <w:pPr>
        <w:pStyle w:val="FirstParagraph"/>
      </w:pPr>
      <w:r>
        <w:t xml:space="preserve">The experiments will take place in designated training facilities and selected urban areas in Netherlands Amsterdam. Scenarios will include:</w:t>
      </w:r>
    </w:p>
    <w:p>
      <w:pPr>
        <w:numPr>
          <w:ilvl w:val="0"/>
          <w:numId w:val="1002"/>
        </w:numPr>
        <w:pStyle w:val="Compact"/>
      </w:pPr>
      <w:r>
        <w:t xml:space="preserve">High-rise building fires in modern districts.</w:t>
      </w:r>
    </w:p>
    <w:p>
      <w:pPr>
        <w:numPr>
          <w:ilvl w:val="0"/>
          <w:numId w:val="1002"/>
        </w:numPr>
        <w:pStyle w:val="Compact"/>
      </w:pPr>
      <w:r>
        <w:t xml:space="preserve">Residential fires in historic canal houses.</w:t>
      </w:r>
    </w:p>
    <w:p>
      <w:pPr>
        <w:numPr>
          <w:ilvl w:val="0"/>
          <w:numId w:val="1002"/>
        </w:numPr>
        <w:pStyle w:val="Compact"/>
      </w:pPr>
      <w:r>
        <w:t xml:space="preserve">Water-based rescue operations involving canals.</w:t>
      </w:r>
    </w:p>
    <w:p>
      <w:pPr>
        <w:numPr>
          <w:ilvl w:val="0"/>
          <w:numId w:val="1002"/>
        </w:numPr>
        <w:pStyle w:val="Compact"/>
      </w:pPr>
      <w:r>
        <w:t xml:space="preserve">Incidents in narrow streets with limited vehicle access.</w:t>
      </w:r>
    </w:p>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each experiment, all Firefighter participants will undergo a briefing to ensure they understand the scenario and safety protocols. Equipment will be inspected and calibrated to ensure accuracy.</w:t>
      </w:r>
    </w:p>
    <w:bookmarkEnd w:id="27"/>
    <w:bookmarkStart w:id="28" w:name="data-collection"/>
    <w:p>
      <w:pPr>
        <w:pStyle w:val="Heading3"/>
      </w:pPr>
      <w:r>
        <w:t xml:space="preserve">4.2 Data Collection</w:t>
      </w:r>
    </w:p>
    <w:p>
      <w:pPr>
        <w:pStyle w:val="FirstParagraph"/>
      </w:pPr>
      <w:r>
        <w:t xml:space="preserve">Data will be collected using a combination of wearable sensors, video recordings, and post-experiment interviews. Key metrics include:</w:t>
      </w:r>
    </w:p>
    <w:p>
      <w:pPr>
        <w:numPr>
          <w:ilvl w:val="0"/>
          <w:numId w:val="1003"/>
        </w:numPr>
        <w:pStyle w:val="Compact"/>
      </w:pPr>
      <w:r>
        <w:t xml:space="preserve">Response time from alarm to scene arrival.</w:t>
      </w:r>
    </w:p>
    <w:p>
      <w:pPr>
        <w:numPr>
          <w:ilvl w:val="0"/>
          <w:numId w:val="1003"/>
        </w:numPr>
        <w:pStyle w:val="Compact"/>
      </w:pPr>
      <w:r>
        <w:t xml:space="preserve">Time taken to locate and extinguish the fire.</w:t>
      </w:r>
    </w:p>
    <w:p>
      <w:pPr>
        <w:numPr>
          <w:ilvl w:val="0"/>
          <w:numId w:val="1003"/>
        </w:numPr>
        <w:pStyle w:val="Compact"/>
      </w:pPr>
      <w:r>
        <w:t xml:space="preserve">Physical exertion levels measured by heart rate and oxygen consumption.</w:t>
      </w:r>
    </w:p>
    <w:p>
      <w:pPr>
        <w:numPr>
          <w:ilvl w:val="0"/>
          <w:numId w:val="1003"/>
        </w:numPr>
        <w:pStyle w:val="Compact"/>
      </w:pPr>
      <w:r>
        <w:t xml:space="preserve">Cognitive load assessed through decision-making accuracy and reaction times.</w:t>
      </w:r>
    </w:p>
    <w:bookmarkEnd w:id="28"/>
    <w:bookmarkStart w:id="29" w:name="safety-measures"/>
    <w:p>
      <w:pPr>
        <w:pStyle w:val="Heading3"/>
      </w:pPr>
      <w:r>
        <w:t xml:space="preserve">4.3 Safety Measures</w:t>
      </w:r>
    </w:p>
    <w:p>
      <w:pPr>
        <w:pStyle w:val="FirstParagraph"/>
      </w:pPr>
      <w:r>
        <w:t xml:space="preserve">Safety is paramount in this Experiment Protocol. All experiments will be supervised by experienced Firefighter instructors. Emergency medical personnel will be on standby. Participants will be equipped with personal protective gear suitable for the Netherlands Amsterdam environment.</w:t>
      </w:r>
    </w:p>
    <w:bookmarkEnd w:id="29"/>
    <w:bookmarkEnd w:id="30"/>
    <w:bookmarkStart w:id="31" w:name="ethical-considerations"/>
    <w:p>
      <w:pPr>
        <w:pStyle w:val="Heading2"/>
      </w:pPr>
      <w:r>
        <w:t xml:space="preserve">5. Ethical Considerations</w:t>
      </w:r>
    </w:p>
    <w:p>
      <w:pPr>
        <w:pStyle w:val="FirstParagraph"/>
      </w:pPr>
      <w:r>
        <w:t xml:space="preserve">This study adheres to ethical guidelines for research involving human subjects. Informed consent will be obtained from all Firefighter participants. Confidentiality will be maintained, and data will be anonymized. Participants have the right to withdraw from the study at any time without penalty.</w:t>
      </w:r>
    </w:p>
    <w:bookmarkEnd w:id="31"/>
    <w:bookmarkStart w:id="32" w:name="data-analysis"/>
    <w:p>
      <w:pPr>
        <w:pStyle w:val="Heading2"/>
      </w:pPr>
      <w:r>
        <w:t xml:space="preserve">6. Data Analysis</w:t>
      </w:r>
    </w:p>
    <w:p>
      <w:pPr>
        <w:pStyle w:val="FirstParagraph"/>
      </w:pPr>
      <w:r>
        <w:t xml:space="preserve">Collected data will be analyzed using statistical software to identify trends and patterns. Quantitative data will be subjected to descriptive and inferential statistics. Qualitative data from interviews will be coded and thematically analyzed. The results will be compared against established benchmarks for Firefighter performance in urban environments.</w:t>
      </w:r>
    </w:p>
    <w:bookmarkEnd w:id="32"/>
    <w:bookmarkStart w:id="33" w:name="expected-outcomes"/>
    <w:p>
      <w:pPr>
        <w:pStyle w:val="Heading2"/>
      </w:pPr>
      <w:r>
        <w:t xml:space="preserve">7. Expected Outcomes</w:t>
      </w:r>
    </w:p>
    <w:p>
      <w:pPr>
        <w:pStyle w:val="FirstParagraph"/>
      </w:pPr>
      <w:r>
        <w:t xml:space="preserve">This Experiment Protocol anticipates the following outcomes:</w:t>
      </w:r>
    </w:p>
    <w:p>
      <w:pPr>
        <w:numPr>
          <w:ilvl w:val="0"/>
          <w:numId w:val="1004"/>
        </w:numPr>
        <w:pStyle w:val="Compact"/>
      </w:pPr>
      <w:r>
        <w:t xml:space="preserve">Identification of specific challenges faced by Firefighter personnel in Netherlands Amsterdam.</w:t>
      </w:r>
    </w:p>
    <w:p>
      <w:pPr>
        <w:numPr>
          <w:ilvl w:val="0"/>
          <w:numId w:val="1004"/>
        </w:numPr>
        <w:pStyle w:val="Compact"/>
      </w:pPr>
      <w:r>
        <w:t xml:space="preserve">Recommendations for optimizing Firefighter training programs.</w:t>
      </w:r>
    </w:p>
    <w:p>
      <w:pPr>
        <w:numPr>
          <w:ilvl w:val="0"/>
          <w:numId w:val="1004"/>
        </w:numPr>
        <w:pStyle w:val="Compact"/>
      </w:pPr>
      <w:r>
        <w:t xml:space="preserve">Insights into the effectiveness of current equipment and strategies.</w:t>
      </w:r>
    </w:p>
    <w:p>
      <w:pPr>
        <w:numPr>
          <w:ilvl w:val="0"/>
          <w:numId w:val="1004"/>
        </w:numPr>
        <w:pStyle w:val="Compact"/>
      </w:pPr>
      <w:r>
        <w:t xml:space="preserve">Enhanced understanding of the physical and cognitive demands on Firefighter individuals in this unique urban setting.</w:t>
      </w:r>
    </w:p>
    <w:bookmarkEnd w:id="33"/>
    <w:bookmarkStart w:id="34" w:name="conclusion"/>
    <w:p>
      <w:pPr>
        <w:pStyle w:val="Heading2"/>
      </w:pPr>
      <w:r>
        <w:t xml:space="preserve">8. Conclusion</w:t>
      </w:r>
    </w:p>
    <w:p>
      <w:pPr>
        <w:pStyle w:val="FirstParagraph"/>
      </w:pPr>
      <w:r>
        <w:t xml:space="preserve">This Experiment Protocol provides a comprehensive framework for evaluating Firefighter operational efficiency in Netherlands Amsterdam. By addressing the specific challenges of this environment, the study aims to contribute to improved safety and effectiveness for Firefighter personnel and the communities they 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Efficiency in Netherlands Amsterdam</dc:title>
  <dc:creator/>
  <dc:language>en</dc:language>
  <cp:keywords/>
  <dcterms:created xsi:type="dcterms:W3CDTF">2026-10-10T03:57:41Z</dcterms:created>
  <dcterms:modified xsi:type="dcterms:W3CDTF">2026-10-10T03:57:41Z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