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Sudan</w:t>
      </w:r>
      <w:r>
        <w:t xml:space="preserve"> </w:t>
      </w:r>
      <w:r>
        <w:t xml:space="preserve">Khartoum</w:t>
      </w:r>
    </w:p>
    <w:bookmarkStart w:id="33" w:name="X5201ec1f4fc0a2b74636fb30183478238f1dac8"/>
    <w:p>
      <w:pPr>
        <w:pStyle w:val="Heading1"/>
      </w:pPr>
      <w:r>
        <w:t xml:space="preserve">Experiment Protocol: Firefighter Operational Efficacy in Sudan Khartoum</w:t>
      </w:r>
    </w:p>
    <w:p>
      <w:pPr>
        <w:pStyle w:val="FirstParagraph"/>
      </w:pPr>
      <w:r>
        <w:rPr>
          <w:bCs/>
          <w:b/>
        </w:rPr>
        <w:t xml:space="preserve">Protocol ID:</w:t>
      </w:r>
      <w:r>
        <w:t xml:space="preserve"> </w:t>
      </w:r>
      <w:r>
        <w:t xml:space="preserve">KHRT-FF-2024-001</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Firefighter Performance and Equipment Durability</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urban landscape of</w:t>
      </w:r>
      <w:r>
        <w:t xml:space="preserve"> </w:t>
      </w:r>
      <w:r>
        <w:rPr>
          <w:bCs/>
          <w:b/>
        </w:rPr>
        <w:t xml:space="preserve">Sudan Khartoum</w:t>
      </w:r>
      <w:r>
        <w:t xml:space="preserve"> </w:t>
      </w:r>
      <w:r>
        <w:t xml:space="preserve">presents unique challenges for emergency response services. Characterized by extreme ambient temperatures, high humidity during the rainy season, and specific architectural styles involving dense residential compounds and mixed-use commercial zones, the environment significantly impacts the physiological and operational capabilities of a</w:t>
      </w:r>
      <w:r>
        <w:t xml:space="preserve"> </w:t>
      </w:r>
      <w:r>
        <w:rPr>
          <w:bCs/>
          <w:b/>
        </w:rPr>
        <w:t xml:space="preserve">Firefighter</w:t>
      </w:r>
      <w:r>
        <w:t xml:space="preserve">. This</w:t>
      </w:r>
      <w:r>
        <w:t xml:space="preserve"> </w:t>
      </w:r>
      <w:r>
        <w:rPr>
          <w:bCs/>
          <w:b/>
        </w:rPr>
        <w:t xml:space="preserve">Experiment Protocol</w:t>
      </w:r>
      <w:r>
        <w:t xml:space="preserve"> </w:t>
      </w:r>
      <w:r>
        <w:t xml:space="preserve">is designed to evaluate the efficacy of current firefighting gear, hydration strategies, and tactical response times under the specific environmental conditions found in Khartoum.</w:t>
      </w:r>
    </w:p>
    <w:p>
      <w:pPr>
        <w:pStyle w:val="BodyText"/>
      </w:pPr>
      <w:r>
        <w:t xml:space="preserve">The primary objective is to generate empirical data that will inform the Sudanese National Fire Service regarding equipment procurement, training regimens, and safety protocols tailored to the local climate.</w:t>
      </w:r>
    </w:p>
    <w:bookmarkEnd w:id="20"/>
    <w:bookmarkStart w:id="21" w:name="objectives"/>
    <w:p>
      <w:pPr>
        <w:pStyle w:val="Heading2"/>
      </w:pPr>
      <w:r>
        <w:t xml:space="preserve">2. Objectives</w:t>
      </w:r>
    </w:p>
    <w:p>
      <w:pPr>
        <w:pStyle w:val="FirstParagraph"/>
      </w:pPr>
      <w:r>
        <w:t xml:space="preserve">This</w:t>
      </w:r>
      <w:r>
        <w:t xml:space="preserve"> </w:t>
      </w:r>
      <w:r>
        <w:rPr>
          <w:bCs/>
          <w:b/>
        </w:rPr>
        <w:t xml:space="preserve">Experiment Protocol</w:t>
      </w:r>
      <w:r>
        <w:t xml:space="preserve"> </w:t>
      </w:r>
      <w:r>
        <w:t xml:space="preserve">aims to achieve the following specific goals:</w:t>
      </w:r>
    </w:p>
    <w:p>
      <w:pPr>
        <w:numPr>
          <w:ilvl w:val="0"/>
          <w:numId w:val="1001"/>
        </w:numPr>
        <w:pStyle w:val="Compact"/>
      </w:pPr>
      <w:r>
        <w:t xml:space="preserve">Assess the thermal stress levels experienced by a</w:t>
      </w:r>
      <w:r>
        <w:t xml:space="preserve"> </w:t>
      </w:r>
      <w:r>
        <w:rPr>
          <w:bCs/>
          <w:b/>
        </w:rPr>
        <w:t xml:space="preserve">Firefighter</w:t>
      </w:r>
      <w:r>
        <w:t xml:space="preserve"> </w:t>
      </w:r>
      <w:r>
        <w:t xml:space="preserve">operating in Khartoum's ambient heat (averaging 35°C to 45°C) combined with fireground heat.</w:t>
      </w:r>
    </w:p>
    <w:p>
      <w:pPr>
        <w:numPr>
          <w:ilvl w:val="0"/>
          <w:numId w:val="1001"/>
        </w:numPr>
        <w:pStyle w:val="Compact"/>
      </w:pPr>
      <w:r>
        <w:t xml:space="preserve">Evaluate the durability and performance of standard turnout gear when exposed to the specific dust and particulate matter common in</w:t>
      </w:r>
      <w:r>
        <w:t xml:space="preserve"> </w:t>
      </w:r>
      <w:r>
        <w:rPr>
          <w:bCs/>
          <w:b/>
        </w:rPr>
        <w:t xml:space="preserve">Sudan Khartoum</w:t>
      </w:r>
      <w:r>
        <w:t xml:space="preserve">.</w:t>
      </w:r>
    </w:p>
    <w:p>
      <w:pPr>
        <w:numPr>
          <w:ilvl w:val="0"/>
          <w:numId w:val="1001"/>
        </w:numPr>
        <w:pStyle w:val="Compact"/>
      </w:pPr>
      <w:r>
        <w:t xml:space="preserve">Determine the optimal hydration and rest intervals required to maintain cognitive and physical performance for a</w:t>
      </w:r>
      <w:r>
        <w:t xml:space="preserve"> </w:t>
      </w:r>
      <w:r>
        <w:rPr>
          <w:bCs/>
          <w:b/>
        </w:rPr>
        <w:t xml:space="preserve">Firefighter</w:t>
      </w:r>
      <w:r>
        <w:t xml:space="preserve"> </w:t>
      </w:r>
      <w:r>
        <w:t xml:space="preserve">in this region.</w:t>
      </w:r>
    </w:p>
    <w:p>
      <w:pPr>
        <w:numPr>
          <w:ilvl w:val="0"/>
          <w:numId w:val="1001"/>
        </w:numPr>
        <w:pStyle w:val="Compact"/>
      </w:pPr>
      <w:r>
        <w:t xml:space="preserve">Measure response times and operational efficiency in simulated urban fire scenarios typical of Khartoum's infrastructure.</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recruit 30 active-duty</w:t>
      </w:r>
      <w:r>
        <w:t xml:space="preserve"> </w:t>
      </w:r>
      <w:r>
        <w:rPr>
          <w:bCs/>
          <w:b/>
        </w:rPr>
        <w:t xml:space="preserve">Firefighter</w:t>
      </w:r>
      <w:r>
        <w:t xml:space="preserve"> </w:t>
      </w:r>
      <w:r>
        <w:t xml:space="preserve">personnel from the Khartoum Fire Brigade. Participants must be in good physical health, have at least two years of service, and provide informed consent. The cohort will be stratified by age and rank to ensure a representative sample of the workforce.</w:t>
      </w:r>
    </w:p>
    <w:bookmarkEnd w:id="22"/>
    <w:bookmarkStart w:id="23" w:name="experimental-site"/>
    <w:p>
      <w:pPr>
        <w:pStyle w:val="Heading3"/>
      </w:pPr>
      <w:r>
        <w:t xml:space="preserve">3.2. Experimental Site</w:t>
      </w:r>
    </w:p>
    <w:p>
      <w:pPr>
        <w:pStyle w:val="FirstParagraph"/>
      </w:pPr>
      <w:r>
        <w:t xml:space="preserve">The experiment will take place at a controlled training facility on the outskirts of</w:t>
      </w:r>
      <w:r>
        <w:t xml:space="preserve"> </w:t>
      </w:r>
      <w:r>
        <w:rPr>
          <w:bCs/>
          <w:b/>
        </w:rPr>
        <w:t xml:space="preserve">Sudan Khartoum</w:t>
      </w:r>
      <w:r>
        <w:t xml:space="preserve">. The site will feature a mock-up of a typical Khartoum residential structure, including narrow alleyways and concrete construction materials. The facility allows for controlled ignition of Class A and Class B fires while ensuring the safety of the participants and the surrounding community.</w:t>
      </w:r>
    </w:p>
    <w:bookmarkEnd w:id="23"/>
    <w:bookmarkStart w:id="24" w:name="equipment"/>
    <w:p>
      <w:pPr>
        <w:pStyle w:val="Heading3"/>
      </w:pPr>
      <w:r>
        <w:t xml:space="preserve">3.3. Equipment</w:t>
      </w:r>
    </w:p>
    <w:p>
      <w:pPr>
        <w:pStyle w:val="FirstParagraph"/>
      </w:pPr>
      <w:r>
        <w:t xml:space="preserve">Each</w:t>
      </w:r>
      <w:r>
        <w:t xml:space="preserve"> </w:t>
      </w:r>
      <w:r>
        <w:rPr>
          <w:bCs/>
          <w:b/>
        </w:rPr>
        <w:t xml:space="preserve">Firefighter</w:t>
      </w:r>
      <w:r>
        <w:t xml:space="preserve"> </w:t>
      </w:r>
      <w:r>
        <w:t xml:space="preserve">will be equipped with:</w:t>
      </w:r>
    </w:p>
    <w:p>
      <w:pPr>
        <w:numPr>
          <w:ilvl w:val="0"/>
          <w:numId w:val="1002"/>
        </w:numPr>
        <w:pStyle w:val="Compact"/>
      </w:pPr>
      <w:r>
        <w:t xml:space="preserve">Standard structural firefighting turnout gear (tested for heat resistance).</w:t>
      </w:r>
    </w:p>
    <w:p>
      <w:pPr>
        <w:numPr>
          <w:ilvl w:val="0"/>
          <w:numId w:val="1002"/>
        </w:numPr>
        <w:pStyle w:val="Compact"/>
      </w:pPr>
      <w:r>
        <w:t xml:space="preserve">Self-Contained Breathing Apparatus (SCBA).</w:t>
      </w:r>
    </w:p>
    <w:p>
      <w:pPr>
        <w:numPr>
          <w:ilvl w:val="0"/>
          <w:numId w:val="1002"/>
        </w:numPr>
        <w:pStyle w:val="Compact"/>
      </w:pPr>
      <w:r>
        <w:t xml:space="preserve">Bio-monitoring sensors to track heart rate, core body temperature, and sweat loss.</w:t>
      </w:r>
    </w:p>
    <w:p>
      <w:pPr>
        <w:numPr>
          <w:ilvl w:val="0"/>
          <w:numId w:val="1002"/>
        </w:numPr>
        <w:pStyle w:val="Compact"/>
      </w:pPr>
      <w:r>
        <w:t xml:space="preserve">GPS tracking units to monitor movement and response speed.</w:t>
      </w:r>
    </w:p>
    <w:bookmarkEnd w:id="24"/>
    <w:bookmarkEnd w:id="25"/>
    <w:bookmarkStart w:id="29" w:name="procedure"/>
    <w:p>
      <w:pPr>
        <w:pStyle w:val="Heading2"/>
      </w:pPr>
      <w:r>
        <w:t xml:space="preserve">4. Procedure</w:t>
      </w:r>
    </w:p>
    <w:bookmarkStart w:id="26" w:name="phase-1-baseline-assessment"/>
    <w:p>
      <w:pPr>
        <w:pStyle w:val="Heading3"/>
      </w:pPr>
      <w:r>
        <w:t xml:space="preserve">4.1. Phase 1: Baseline Assessment</w:t>
      </w:r>
    </w:p>
    <w:p>
      <w:pPr>
        <w:pStyle w:val="FirstParagraph"/>
      </w:pPr>
      <w:r>
        <w:t xml:space="preserve">Prior to the active trials, each</w:t>
      </w:r>
      <w:r>
        <w:t xml:space="preserve"> </w:t>
      </w:r>
      <w:r>
        <w:rPr>
          <w:bCs/>
          <w:b/>
        </w:rPr>
        <w:t xml:space="preserve">Firefighter</w:t>
      </w:r>
      <w:r>
        <w:t xml:space="preserve"> </w:t>
      </w:r>
      <w:r>
        <w:t xml:space="preserve">will undergo a baseline physical assessment. This includes measuring resting heart rate, blood pressure, and body mass index. Participants will also complete a cognitive function test to establish a baseline for decision-making capabilities.</w:t>
      </w:r>
    </w:p>
    <w:bookmarkEnd w:id="26"/>
    <w:bookmarkStart w:id="27" w:name="phase-2-simulated-operations"/>
    <w:p>
      <w:pPr>
        <w:pStyle w:val="Heading3"/>
      </w:pPr>
      <w:r>
        <w:t xml:space="preserve">4.2. Phase 2: Simulated Operations</w:t>
      </w:r>
    </w:p>
    <w:p>
      <w:pPr>
        <w:pStyle w:val="FirstParagraph"/>
      </w:pPr>
      <w:r>
        <w:t xml:space="preserve">The core of this</w:t>
      </w:r>
      <w:r>
        <w:t xml:space="preserve"> </w:t>
      </w:r>
      <w:r>
        <w:rPr>
          <w:bCs/>
          <w:b/>
        </w:rPr>
        <w:t xml:space="preserve">Experiment Protocol</w:t>
      </w:r>
      <w:r>
        <w:t xml:space="preserve"> </w:t>
      </w:r>
      <w:r>
        <w:t xml:space="preserve">involves three distinct operational scenarios designed to mimic real-world incidents in</w:t>
      </w:r>
      <w:r>
        <w:t xml:space="preserve"> </w:t>
      </w:r>
      <w:r>
        <w:rPr>
          <w:bCs/>
          <w:b/>
        </w:rPr>
        <w:t xml:space="preserve">Sudan Khartoum</w:t>
      </w:r>
      <w:r>
        <w:t xml:space="preserve">:</w:t>
      </w:r>
    </w:p>
    <w:p>
      <w:pPr>
        <w:numPr>
          <w:ilvl w:val="0"/>
          <w:numId w:val="1003"/>
        </w:numPr>
        <w:pStyle w:val="Compact"/>
      </w:pPr>
      <w:r>
        <w:rPr>
          <w:bCs/>
          <w:b/>
        </w:rPr>
        <w:t xml:space="preserve">Scenario A: Residential Structure Fire.</w:t>
      </w:r>
      <w:r>
        <w:t xml:space="preserve"> </w:t>
      </w:r>
      <w:r>
        <w:t xml:space="preserve">A</w:t>
      </w:r>
      <w:r>
        <w:t xml:space="preserve"> </w:t>
      </w:r>
      <w:r>
        <w:rPr>
          <w:bCs/>
          <w:b/>
        </w:rPr>
        <w:t xml:space="preserve">Firefighter</w:t>
      </w:r>
      <w:r>
        <w:t xml:space="preserve"> </w:t>
      </w:r>
      <w:r>
        <w:t xml:space="preserve">team must enter a burning mock structure, locate a victim, and extinguish the fire. This tests endurance and navigation in confined spaces.</w:t>
      </w:r>
    </w:p>
    <w:p>
      <w:pPr>
        <w:numPr>
          <w:ilvl w:val="0"/>
          <w:numId w:val="1003"/>
        </w:numPr>
        <w:pStyle w:val="Compact"/>
      </w:pPr>
      <w:r>
        <w:rPr>
          <w:bCs/>
          <w:b/>
        </w:rPr>
        <w:t xml:space="preserve">Scenario B: Vehicle Fire in Traffic.</w:t>
      </w:r>
      <w:r>
        <w:t xml:space="preserve"> </w:t>
      </w:r>
      <w:r>
        <w:t xml:space="preserve">Simulating a common incident on Khartoum's main roads, this scenario tests rapid response and exposure to high ambient heat without the shelter of a building.</w:t>
      </w:r>
    </w:p>
    <w:p>
      <w:pPr>
        <w:numPr>
          <w:ilvl w:val="0"/>
          <w:numId w:val="1003"/>
        </w:numPr>
        <w:pStyle w:val="Compact"/>
      </w:pPr>
      <w:r>
        <w:rPr>
          <w:bCs/>
          <w:b/>
        </w:rPr>
        <w:t xml:space="preserve">Scenario C: Prolonged Overhaul.</w:t>
      </w:r>
      <w:r>
        <w:t xml:space="preserve"> </w:t>
      </w:r>
      <w:r>
        <w:t xml:space="preserve">This scenario requires a</w:t>
      </w:r>
      <w:r>
        <w:t xml:space="preserve"> </w:t>
      </w:r>
      <w:r>
        <w:rPr>
          <w:bCs/>
          <w:b/>
        </w:rPr>
        <w:t xml:space="preserve">Firefighter</w:t>
      </w:r>
      <w:r>
        <w:t xml:space="preserve"> </w:t>
      </w:r>
      <w:r>
        <w:t xml:space="preserve">to perform cleanup and secondary fire checks for an extended period, assessing fatigue and heat exhaustion risks.</w:t>
      </w:r>
    </w:p>
    <w:bookmarkEnd w:id="27"/>
    <w:bookmarkStart w:id="28" w:name="data-collection"/>
    <w:p>
      <w:pPr>
        <w:pStyle w:val="Heading3"/>
      </w:pPr>
      <w:r>
        <w:t xml:space="preserve">4.3. Data Collection</w:t>
      </w:r>
    </w:p>
    <w:p>
      <w:pPr>
        <w:pStyle w:val="FirstParagraph"/>
      </w:pPr>
      <w:r>
        <w:t xml:space="preserve">Throughout each scenario, the bio-monitoring sensors will record data at one-minute intervals. Observers will note any signs of heat stress, equipment failure, or tactical errors. Post-exercise, each</w:t>
      </w:r>
      <w:r>
        <w:t xml:space="preserve"> </w:t>
      </w:r>
      <w:r>
        <w:rPr>
          <w:bCs/>
          <w:b/>
        </w:rPr>
        <w:t xml:space="preserve">Firefighter</w:t>
      </w:r>
      <w:r>
        <w:t xml:space="preserve"> </w:t>
      </w:r>
      <w:r>
        <w:t xml:space="preserve">will be weighed to calculate fluid loss and will complete a subjective exertion questionnaire.</w:t>
      </w:r>
    </w:p>
    <w:bookmarkEnd w:id="28"/>
    <w:bookmarkEnd w:id="29"/>
    <w:bookmarkStart w:id="30" w:name="safety-and-ethical-considerations"/>
    <w:p>
      <w:pPr>
        <w:pStyle w:val="Heading2"/>
      </w:pPr>
      <w:r>
        <w:t xml:space="preserve">5. Safety and Ethical Considerations</w:t>
      </w:r>
    </w:p>
    <w:p>
      <w:pPr>
        <w:pStyle w:val="FirstParagraph"/>
      </w:pPr>
      <w:r>
        <w:rPr>
          <w:bCs/>
          <w:b/>
        </w:rPr>
        <w:t xml:space="preserve">CRITICAL SAFETY NOTE:</w:t>
      </w:r>
      <w:r>
        <w:t xml:space="preserve"> </w:t>
      </w:r>
      <w:r>
        <w:t xml:space="preserve">The safety of the</w:t>
      </w:r>
      <w:r>
        <w:t xml:space="preserve"> </w:t>
      </w:r>
      <w:r>
        <w:rPr>
          <w:bCs/>
          <w:b/>
        </w:rPr>
        <w:t xml:space="preserve">Firefighter</w:t>
      </w:r>
      <w:r>
        <w:t xml:space="preserve"> </w:t>
      </w:r>
      <w:r>
        <w:t xml:space="preserve">participants is paramount. Given the extreme heat in</w:t>
      </w:r>
      <w:r>
        <w:t xml:space="preserve"> </w:t>
      </w:r>
      <w:r>
        <w:rPr>
          <w:bCs/>
          <w:b/>
        </w:rPr>
        <w:t xml:space="preserve">Sudan Khartoum</w:t>
      </w:r>
      <w:r>
        <w:t xml:space="preserve">, strict protocols are in place to prevent heat stroke.</w:t>
      </w:r>
    </w:p>
    <w:p>
      <w:pPr>
        <w:numPr>
          <w:ilvl w:val="0"/>
          <w:numId w:val="1004"/>
        </w:numPr>
        <w:pStyle w:val="Compact"/>
      </w:pPr>
      <w:r>
        <w:t xml:space="preserve">A medical team will be on-site at all times.</w:t>
      </w:r>
    </w:p>
    <w:p>
      <w:pPr>
        <w:numPr>
          <w:ilvl w:val="0"/>
          <w:numId w:val="1004"/>
        </w:numPr>
        <w:pStyle w:val="Compact"/>
      </w:pPr>
      <w:r>
        <w:t xml:space="preserve">Participants will be removed from the experiment immediately if their core body temperature exceeds 39°C or if they exhibit signs of severe heat stress.</w:t>
      </w:r>
    </w:p>
    <w:p>
      <w:pPr>
        <w:numPr>
          <w:ilvl w:val="0"/>
          <w:numId w:val="1004"/>
        </w:numPr>
        <w:pStyle w:val="Compact"/>
      </w:pPr>
      <w:r>
        <w:t xml:space="preserve">Hydration stations will be available between trials.</w:t>
      </w:r>
    </w:p>
    <w:p>
      <w:pPr>
        <w:numPr>
          <w:ilvl w:val="0"/>
          <w:numId w:val="1004"/>
        </w:numPr>
        <w:pStyle w:val="Compact"/>
      </w:pPr>
      <w:r>
        <w:t xml:space="preserve">All data collected will be anonymized to protect the privacy of the participants.</w:t>
      </w:r>
    </w:p>
    <w:bookmarkEnd w:id="30"/>
    <w:bookmarkStart w:id="31" w:name="data-analysis"/>
    <w:p>
      <w:pPr>
        <w:pStyle w:val="Heading2"/>
      </w:pPr>
      <w:r>
        <w:t xml:space="preserve">6. Data Analysis</w:t>
      </w:r>
    </w:p>
    <w:p>
      <w:pPr>
        <w:pStyle w:val="FirstParagraph"/>
      </w:pPr>
      <w:r>
        <w:t xml:space="preserve">The data collected from this</w:t>
      </w:r>
      <w:r>
        <w:t xml:space="preserve"> </w:t>
      </w:r>
      <w:r>
        <w:rPr>
          <w:bCs/>
          <w:b/>
        </w:rPr>
        <w:t xml:space="preserve">Experiment Protocol</w:t>
      </w:r>
      <w:r>
        <w:t xml:space="preserve"> </w:t>
      </w:r>
      <w:r>
        <w:t xml:space="preserve">will be analyzed using statistical software. We will compare the physiological responses of the</w:t>
      </w:r>
      <w:r>
        <w:t xml:space="preserve"> </w:t>
      </w:r>
      <w:r>
        <w:rPr>
          <w:bCs/>
          <w:b/>
        </w:rPr>
        <w:t xml:space="preserve">Firefighter</w:t>
      </w:r>
      <w:r>
        <w:t xml:space="preserve"> </w:t>
      </w:r>
      <w:r>
        <w:t xml:space="preserve">participants against international standards for firefighting operations. Special attention will be paid to the correlation between ambient temperature in Khartoum and the rate of fatigue. The findings will be used to recommend specific adjustments to the operational guidelines for the Sudanese National Fire Service.</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critical step in modernizing fire safety standards in</w:t>
      </w:r>
      <w:r>
        <w:t xml:space="preserve"> </w:t>
      </w:r>
      <w:r>
        <w:rPr>
          <w:bCs/>
          <w:b/>
        </w:rPr>
        <w:t xml:space="preserve">Sudan Khartoum</w:t>
      </w:r>
      <w:r>
        <w:t xml:space="preserve">. By understanding the specific demands placed on a</w:t>
      </w:r>
      <w:r>
        <w:t xml:space="preserve"> </w:t>
      </w:r>
      <w:r>
        <w:rPr>
          <w:bCs/>
          <w:b/>
        </w:rPr>
        <w:t xml:space="preserve">Firefighter</w:t>
      </w:r>
      <w:r>
        <w:t xml:space="preserve"> </w:t>
      </w:r>
      <w:r>
        <w:t xml:space="preserve">in this unique environment, we can improve equipment design, training programs, and ultimately, the safety and effectiveness of emergency response teams across the region. The results of this study will be disseminated to relevant stakeholders and published in technical journals to contribute to global knowledge on firefighting in extreme climates.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Efficacy in Sudan Khartoum</dc:title>
  <dc:creator/>
  <dc:language>en</dc:language>
  <cp:keywords/>
  <dcterms:created xsi:type="dcterms:W3CDTF">2026-10-10T02:09:54Z</dcterms:created>
  <dcterms:modified xsi:type="dcterms:W3CDTF">2026-10-10T02:09:54Z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