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Graphic</w:t>
      </w:r>
      <w:r>
        <w:t xml:space="preserve"> </w:t>
      </w:r>
      <w:r>
        <w:t xml:space="preserve">Designer</w:t>
      </w:r>
      <w:r>
        <w:t xml:space="preserve"> </w:t>
      </w:r>
      <w:r>
        <w:t xml:space="preserve">Workflow</w:t>
      </w:r>
      <w:r>
        <w:t xml:space="preserve"> </w:t>
      </w:r>
      <w:r>
        <w:t xml:space="preserve">Optimization</w:t>
      </w:r>
      <w:r>
        <w:t xml:space="preserve"> </w:t>
      </w:r>
      <w:r>
        <w:t xml:space="preserve">in</w:t>
      </w:r>
      <w:r>
        <w:t xml:space="preserve"> </w:t>
      </w:r>
      <w:r>
        <w:t xml:space="preserve">Philippines</w:t>
      </w:r>
      <w:r>
        <w:t xml:space="preserve"> </w:t>
      </w:r>
      <w:r>
        <w:t xml:space="preserve">Manila</w:t>
      </w:r>
    </w:p>
    <w:bookmarkStart w:id="20" w:name="Xa24ce261928b4b78a98408cb21aa9ccb61279ba"/>
    <w:p>
      <w:pPr>
        <w:pStyle w:val="Heading1"/>
      </w:pPr>
      <w:r>
        <w:t xml:space="preserve">Experiment Protocol: Graphic Designer Workflow Optimization in Philippines Manila</w:t>
      </w:r>
    </w:p>
    <w:p>
      <w:pPr>
        <w:pStyle w:val="FirstParagraph"/>
      </w:pPr>
      <w:r>
        <w:rPr>
          <w:bCs/>
          <w:b/>
        </w:rPr>
        <w:t xml:space="preserve">Document ID:</w:t>
      </w:r>
      <w:r>
        <w:t xml:space="preserve"> </w:t>
      </w:r>
      <w:r>
        <w:t xml:space="preserve">EXP-GD-MNL-2023-001</w:t>
      </w:r>
    </w:p>
    <w:p>
      <w:pPr>
        <w:pStyle w:val="BodyText"/>
      </w:pPr>
      <w:r>
        <w:rPr>
          <w:bCs/>
          <w:b/>
        </w:rPr>
        <w:t xml:space="preserve">Date:</w:t>
      </w:r>
      <w:r>
        <w:t xml:space="preserve"> </w:t>
      </w:r>
      <w:r>
        <w:t xml:space="preserve">October 26, 2023</w:t>
      </w:r>
    </w:p>
    <w:p>
      <w:pPr>
        <w:pStyle w:val="BodyText"/>
      </w:pPr>
      <w:r>
        <w:rPr>
          <w:bCs/>
          <w:b/>
        </w:rPr>
        <w:t xml:space="preserve">Location:</w:t>
      </w:r>
      <w:r>
        <w:t xml:space="preserve"> </w:t>
      </w:r>
      <w:r>
        <w:t xml:space="preserve">Philippines Manila</w:t>
      </w:r>
    </w:p>
    <w:p>
      <w:pPr>
        <w:pStyle w:val="BodyText"/>
      </w:pPr>
      <w:r>
        <w:rPr>
          <w:bCs/>
          <w:b/>
        </w:rPr>
        <w:t xml:space="preserve">Subject:</w:t>
      </w:r>
      <w:r>
        <w:t xml:space="preserve"> </w:t>
      </w:r>
      <w:r>
        <w:t xml:space="preserve">Graphic Designer</w:t>
      </w:r>
    </w:p>
    <w:bookmarkEnd w:id="20"/>
    <w:bookmarkStart w:id="21" w:name="introduction-and-background"/>
    <w:p>
      <w:pPr>
        <w:pStyle w:val="Heading2"/>
      </w:pPr>
      <w:r>
        <w:t xml:space="preserve">1. Introduction and Background</w:t>
      </w:r>
    </w:p>
    <w:p>
      <w:pPr>
        <w:pStyle w:val="FirstParagraph"/>
      </w:pPr>
      <w:r>
        <w:t xml:space="preserve">This Experiment Protocol outlines the methodology for assessing and optimizing the workflow efficiency of a Graphic Designer operating within the dynamic creative landscape of Philippines Manila. The Philippines, particularly Manila, has emerged as a global hub for digital services and creative outsourcing. However, local Graphic Designers often face unique challenges, including intermittent internet connectivity, power fluctuations, and the need to balance global client expectations with local cultural nuances.</w:t>
      </w:r>
    </w:p>
    <w:p>
      <w:pPr>
        <w:pStyle w:val="BodyText"/>
      </w:pPr>
      <w:r>
        <w:t xml:space="preserve">The primary objective of this experiment is to evaluate the impact of a structured, agile workflow on the productivity and creative output of a Graphic Designer in Manila. By implementing specific tools and processes, we aim to mitigate local infrastructural challenges and enhance the overall quality of design deliverables.</w:t>
      </w:r>
    </w:p>
    <w:bookmarkEnd w:id="21"/>
    <w:bookmarkStart w:id="22" w:name="objectives"/>
    <w:p>
      <w:pPr>
        <w:pStyle w:val="Heading2"/>
      </w:pPr>
      <w:r>
        <w:t xml:space="preserve">2. Objectives</w:t>
      </w:r>
    </w:p>
    <w:p>
      <w:pPr>
        <w:pStyle w:val="FirstParagraph"/>
      </w:pPr>
      <w:r>
        <w:t xml:space="preserve">The specific objectives of this Experiment Protocol are as follows:</w:t>
      </w:r>
    </w:p>
    <w:p>
      <w:pPr>
        <w:numPr>
          <w:ilvl w:val="0"/>
          <w:numId w:val="1001"/>
        </w:numPr>
        <w:pStyle w:val="Compact"/>
      </w:pPr>
      <w:r>
        <w:t xml:space="preserve">To measure the baseline productivity of a Graphic Designer in Manila using traditional workflow methods.</w:t>
      </w:r>
    </w:p>
    <w:p>
      <w:pPr>
        <w:numPr>
          <w:ilvl w:val="0"/>
          <w:numId w:val="1001"/>
        </w:numPr>
        <w:pStyle w:val="Compact"/>
      </w:pPr>
      <w:r>
        <w:t xml:space="preserve">To implement an optimized workflow incorporating cloud-based collaboration tools and time-blocking techniques.</w:t>
      </w:r>
    </w:p>
    <w:p>
      <w:pPr>
        <w:numPr>
          <w:ilvl w:val="0"/>
          <w:numId w:val="1001"/>
        </w:numPr>
        <w:pStyle w:val="Compact"/>
      </w:pPr>
      <w:r>
        <w:t xml:space="preserve">To assess the impact of this optimized workflow on project turnaround time, error rates, and client satisfaction.</w:t>
      </w:r>
    </w:p>
    <w:p>
      <w:pPr>
        <w:numPr>
          <w:ilvl w:val="0"/>
          <w:numId w:val="1001"/>
        </w:numPr>
        <w:pStyle w:val="Compact"/>
      </w:pPr>
      <w:r>
        <w:t xml:space="preserve">To identify specific challenges faced by Graphic Designers in the Philippines Manila region and propose actionable solutions.</w:t>
      </w:r>
    </w:p>
    <w:bookmarkEnd w:id="22"/>
    <w:bookmarkStart w:id="26" w:name="methodology"/>
    <w:p>
      <w:pPr>
        <w:pStyle w:val="Heading2"/>
      </w:pPr>
      <w:r>
        <w:t xml:space="preserve">3. Methodology</w:t>
      </w:r>
    </w:p>
    <w:bookmarkStart w:id="23" w:name="participants"/>
    <w:p>
      <w:pPr>
        <w:pStyle w:val="Heading3"/>
      </w:pPr>
      <w:r>
        <w:t xml:space="preserve">3.1 Participants</w:t>
      </w:r>
    </w:p>
    <w:p>
      <w:pPr>
        <w:pStyle w:val="FirstParagraph"/>
      </w:pPr>
      <w:r>
        <w:t xml:space="preserve">The experiment will involve a single Graphic Designer based in Philippines Manila. The participant must have at least three years of professional experience and be proficient in industry-standard software such as Adobe Creative Suite. The participant will be working remotely, simulating the common work environment for many creative professionals in the region.</w:t>
      </w:r>
    </w:p>
    <w:bookmarkEnd w:id="23"/>
    <w:bookmarkStart w:id="24" w:name="duration"/>
    <w:p>
      <w:pPr>
        <w:pStyle w:val="Heading3"/>
      </w:pPr>
      <w:r>
        <w:t xml:space="preserve">3.2 Duration</w:t>
      </w:r>
    </w:p>
    <w:p>
      <w:pPr>
        <w:pStyle w:val="FirstParagraph"/>
      </w:pPr>
      <w:r>
        <w:t xml:space="preserve">The experiment will span a period of four weeks, divided into two phases:</w:t>
      </w:r>
    </w:p>
    <w:p>
      <w:pPr>
        <w:numPr>
          <w:ilvl w:val="0"/>
          <w:numId w:val="1002"/>
        </w:numPr>
        <w:pStyle w:val="Compact"/>
      </w:pPr>
      <w:r>
        <w:rPr>
          <w:bCs/>
          <w:b/>
        </w:rPr>
        <w:t xml:space="preserve">Phase 1 (Weeks 1-2):</w:t>
      </w:r>
      <w:r>
        <w:t xml:space="preserve"> </w:t>
      </w:r>
      <w:r>
        <w:t xml:space="preserve">Baseline measurement using the participant's existing workflow.</w:t>
      </w:r>
    </w:p>
    <w:p>
      <w:pPr>
        <w:numPr>
          <w:ilvl w:val="0"/>
          <w:numId w:val="1002"/>
        </w:numPr>
        <w:pStyle w:val="Compact"/>
      </w:pPr>
      <w:r>
        <w:rPr>
          <w:bCs/>
          <w:b/>
        </w:rPr>
        <w:t xml:space="preserve">Phase 2 (Weeks 3-4):</w:t>
      </w:r>
      <w:r>
        <w:t xml:space="preserve"> </w:t>
      </w:r>
      <w:r>
        <w:t xml:space="preserve">Implementation and measurement of the optimized workflow.</w:t>
      </w:r>
    </w:p>
    <w:bookmarkEnd w:id="24"/>
    <w:bookmarkStart w:id="25" w:name="tools-and-materials"/>
    <w:p>
      <w:pPr>
        <w:pStyle w:val="Heading3"/>
      </w:pPr>
      <w:r>
        <w:t xml:space="preserve">3.3 Tools and Materials</w:t>
      </w:r>
    </w:p>
    <w:p>
      <w:pPr>
        <w:pStyle w:val="FirstParagraph"/>
      </w:pPr>
      <w:r>
        <w:t xml:space="preserve">The following tools will be utilized throughout the experiment:</w:t>
      </w:r>
    </w:p>
    <w:p>
      <w:pPr>
        <w:numPr>
          <w:ilvl w:val="0"/>
          <w:numId w:val="1003"/>
        </w:numPr>
        <w:pStyle w:val="Compact"/>
      </w:pPr>
      <w:r>
        <w:rPr>
          <w:bCs/>
          <w:b/>
        </w:rPr>
        <w:t xml:space="preserve">Design Software:</w:t>
      </w:r>
      <w:r>
        <w:t xml:space="preserve"> </w:t>
      </w:r>
      <w:r>
        <w:t xml:space="preserve">Adobe Photoshop, Illustrator, and InDesign.</w:t>
      </w:r>
    </w:p>
    <w:p>
      <w:pPr>
        <w:numPr>
          <w:ilvl w:val="0"/>
          <w:numId w:val="1003"/>
        </w:numPr>
        <w:pStyle w:val="Compact"/>
      </w:pPr>
      <w:r>
        <w:rPr>
          <w:bCs/>
          <w:b/>
        </w:rPr>
        <w:t xml:space="preserve">Project Management:</w:t>
      </w:r>
      <w:r>
        <w:t xml:space="preserve"> </w:t>
      </w:r>
      <w:r>
        <w:t xml:space="preserve">Trello or Asana for task tracking.</w:t>
      </w:r>
    </w:p>
    <w:p>
      <w:pPr>
        <w:numPr>
          <w:ilvl w:val="0"/>
          <w:numId w:val="1003"/>
        </w:numPr>
        <w:pStyle w:val="Compact"/>
      </w:pPr>
      <w:r>
        <w:rPr>
          <w:bCs/>
          <w:b/>
        </w:rPr>
        <w:t xml:space="preserve">Communication:</w:t>
      </w:r>
      <w:r>
        <w:t xml:space="preserve"> </w:t>
      </w:r>
      <w:r>
        <w:t xml:space="preserve">Slack or Microsoft Teams for client and team communication.</w:t>
      </w:r>
    </w:p>
    <w:p>
      <w:pPr>
        <w:numPr>
          <w:ilvl w:val="0"/>
          <w:numId w:val="1003"/>
        </w:numPr>
        <w:pStyle w:val="Compact"/>
      </w:pPr>
      <w:r>
        <w:rPr>
          <w:bCs/>
          <w:b/>
        </w:rPr>
        <w:t xml:space="preserve">Time Tracking:</w:t>
      </w:r>
      <w:r>
        <w:t xml:space="preserve"> </w:t>
      </w:r>
      <w:r>
        <w:t xml:space="preserve">Toggl or Clockify for monitoring time spent on tasks.</w:t>
      </w:r>
    </w:p>
    <w:p>
      <w:pPr>
        <w:numPr>
          <w:ilvl w:val="0"/>
          <w:numId w:val="1003"/>
        </w:numPr>
        <w:pStyle w:val="Compact"/>
      </w:pPr>
      <w:r>
        <w:rPr>
          <w:bCs/>
          <w:b/>
        </w:rPr>
        <w:t xml:space="preserve">Cloud Storage:</w:t>
      </w:r>
      <w:r>
        <w:t xml:space="preserve"> </w:t>
      </w:r>
      <w:r>
        <w:t xml:space="preserve">Google Drive or Dropbox for file sharing and backup.</w:t>
      </w:r>
    </w:p>
    <w:bookmarkEnd w:id="25"/>
    <w:bookmarkEnd w:id="26"/>
    <w:bookmarkStart w:id="29" w:name="procedure"/>
    <w:p>
      <w:pPr>
        <w:pStyle w:val="Heading2"/>
      </w:pPr>
      <w:r>
        <w:t xml:space="preserve">4. Procedure</w:t>
      </w:r>
    </w:p>
    <w:bookmarkStart w:id="27" w:name="phase-1-baseline-measurement"/>
    <w:p>
      <w:pPr>
        <w:pStyle w:val="Heading3"/>
      </w:pPr>
      <w:r>
        <w:t xml:space="preserve">4.1 Phase 1: Baseline Measurement</w:t>
      </w:r>
    </w:p>
    <w:p>
      <w:pPr>
        <w:pStyle w:val="FirstParagraph"/>
      </w:pPr>
      <w:r>
        <w:t xml:space="preserve">During the first two weeks, the Graphic Designer will work on assigned projects using their current methods. All tasks will be logged, including time spent on research, design, revisions, and communication. The participant will not be introduced to any new tools or processes during this phase. The goal is to establish a clear understanding of their typical workflow and identify any inefficiencies.</w:t>
      </w:r>
    </w:p>
    <w:bookmarkEnd w:id="27"/>
    <w:bookmarkStart w:id="28" w:name="X8086b2c11c5550238f57c7be1700a023228831e"/>
    <w:p>
      <w:pPr>
        <w:pStyle w:val="Heading3"/>
      </w:pPr>
      <w:r>
        <w:t xml:space="preserve">4.2 Phase 2: Optimized Workflow Implementation</w:t>
      </w:r>
    </w:p>
    <w:p>
      <w:pPr>
        <w:pStyle w:val="FirstParagraph"/>
      </w:pPr>
      <w:r>
        <w:t xml:space="preserve">In the second phase, the participant will adopt the following optimized workflow:</w:t>
      </w:r>
    </w:p>
    <w:p>
      <w:pPr>
        <w:numPr>
          <w:ilvl w:val="0"/>
          <w:numId w:val="1004"/>
        </w:numPr>
        <w:pStyle w:val="Compact"/>
      </w:pPr>
      <w:r>
        <w:rPr>
          <w:bCs/>
          <w:b/>
        </w:rPr>
        <w:t xml:space="preserve">Task Prioritization:</w:t>
      </w:r>
      <w:r>
        <w:t xml:space="preserve"> </w:t>
      </w:r>
      <w:r>
        <w:t xml:space="preserve">Use of Trello/Asana to organize tasks by priority and deadline.</w:t>
      </w:r>
    </w:p>
    <w:p>
      <w:pPr>
        <w:numPr>
          <w:ilvl w:val="0"/>
          <w:numId w:val="1004"/>
        </w:numPr>
        <w:pStyle w:val="Compact"/>
      </w:pPr>
      <w:r>
        <w:rPr>
          <w:bCs/>
          <w:b/>
        </w:rPr>
        <w:t xml:space="preserve">Time Blocking:</w:t>
      </w:r>
      <w:r>
        <w:t xml:space="preserve"> </w:t>
      </w:r>
      <w:r>
        <w:t xml:space="preserve">Dedicated time slots for focused design work, client communication, and administrative tasks.</w:t>
      </w:r>
    </w:p>
    <w:p>
      <w:pPr>
        <w:numPr>
          <w:ilvl w:val="0"/>
          <w:numId w:val="1004"/>
        </w:numPr>
        <w:pStyle w:val="Compact"/>
      </w:pPr>
      <w:r>
        <w:rPr>
          <w:bCs/>
          <w:b/>
        </w:rPr>
        <w:t xml:space="preserve">Cloud Collaboration:</w:t>
      </w:r>
      <w:r>
        <w:t xml:space="preserve"> </w:t>
      </w:r>
      <w:r>
        <w:t xml:space="preserve">Real-time sharing of design files via cloud storage to facilitate faster feedback loops.</w:t>
      </w:r>
    </w:p>
    <w:p>
      <w:pPr>
        <w:numPr>
          <w:ilvl w:val="0"/>
          <w:numId w:val="1004"/>
        </w:numPr>
        <w:pStyle w:val="Compact"/>
      </w:pPr>
      <w:r>
        <w:rPr>
          <w:bCs/>
          <w:b/>
        </w:rPr>
        <w:t xml:space="preserve">Regular Check-ins:</w:t>
      </w:r>
      <w:r>
        <w:t xml:space="preserve"> </w:t>
      </w:r>
      <w:r>
        <w:t xml:space="preserve">Daily stand-up meetings (virtual) to discuss progress and address any blockers.</w:t>
      </w:r>
    </w:p>
    <w:p>
      <w:pPr>
        <w:pStyle w:val="FirstParagraph"/>
      </w:pPr>
      <w:r>
        <w:t xml:space="preserve">The participant will continue to log all activities, allowing for a direct comparison with the baseline data.</w:t>
      </w:r>
    </w:p>
    <w:bookmarkEnd w:id="28"/>
    <w:bookmarkEnd w:id="29"/>
    <w:bookmarkStart w:id="30" w:name="data-collection-and-analysis"/>
    <w:p>
      <w:pPr>
        <w:pStyle w:val="Heading2"/>
      </w:pPr>
      <w:r>
        <w:t xml:space="preserve">5. Data Collection and Analysis</w:t>
      </w:r>
    </w:p>
    <w:p>
      <w:pPr>
        <w:pStyle w:val="FirstParagraph"/>
      </w:pPr>
      <w:r>
        <w:t xml:space="preserve">Data will be collected through the following metrics:</w:t>
      </w:r>
    </w:p>
    <w:p>
      <w:pPr>
        <w:numPr>
          <w:ilvl w:val="0"/>
          <w:numId w:val="1005"/>
        </w:numPr>
        <w:pStyle w:val="Compact"/>
      </w:pPr>
      <w:r>
        <w:rPr>
          <w:bCs/>
          <w:b/>
        </w:rPr>
        <w:t xml:space="preserve">Time Spent per Task:</w:t>
      </w:r>
      <w:r>
        <w:t xml:space="preserve"> </w:t>
      </w:r>
      <w:r>
        <w:t xml:space="preserve">Measured using time-tracking software.</w:t>
      </w:r>
    </w:p>
    <w:p>
      <w:pPr>
        <w:numPr>
          <w:ilvl w:val="0"/>
          <w:numId w:val="1005"/>
        </w:numPr>
        <w:pStyle w:val="Compact"/>
      </w:pPr>
      <w:r>
        <w:rPr>
          <w:bCs/>
          <w:b/>
        </w:rPr>
        <w:t xml:space="preserve">Number of Revisions:</w:t>
      </w:r>
      <w:r>
        <w:t xml:space="preserve"> </w:t>
      </w:r>
      <w:r>
        <w:t xml:space="preserve">Tracked to assess the accuracy and clarity of initial designs.</w:t>
      </w:r>
    </w:p>
    <w:p>
      <w:pPr>
        <w:numPr>
          <w:ilvl w:val="0"/>
          <w:numId w:val="1005"/>
        </w:numPr>
        <w:pStyle w:val="Compact"/>
      </w:pPr>
      <w:r>
        <w:rPr>
          <w:bCs/>
          <w:b/>
        </w:rPr>
        <w:t xml:space="preserve">Client Satisfaction:</w:t>
      </w:r>
      <w:r>
        <w:t xml:space="preserve"> </w:t>
      </w:r>
      <w:r>
        <w:t xml:space="preserve">Evaluated through post-project surveys.</w:t>
      </w:r>
    </w:p>
    <w:p>
      <w:pPr>
        <w:numPr>
          <w:ilvl w:val="0"/>
          <w:numId w:val="1005"/>
        </w:numPr>
        <w:pStyle w:val="Compact"/>
      </w:pPr>
      <w:r>
        <w:rPr>
          <w:bCs/>
          <w:b/>
        </w:rPr>
        <w:t xml:space="preserve">Self-Reported Stress Levels:</w:t>
      </w:r>
      <w:r>
        <w:t xml:space="preserve"> </w:t>
      </w:r>
      <w:r>
        <w:t xml:space="preserve">Assessed via weekly questionnaires.</w:t>
      </w:r>
    </w:p>
    <w:p>
      <w:pPr>
        <w:pStyle w:val="FirstParagraph"/>
      </w:pPr>
      <w:r>
        <w:t xml:space="preserve">At the end of the four-week period, the data from both phases will be analyzed to determine the effectiveness of the optimized workflow. Statistical methods will be used to compare the metrics and identify significant improvements or areas of concern.</w:t>
      </w:r>
    </w:p>
    <w:bookmarkEnd w:id="30"/>
    <w:bookmarkStart w:id="31" w:name="ethical-considerations"/>
    <w:p>
      <w:pPr>
        <w:pStyle w:val="Heading2"/>
      </w:pPr>
      <w:r>
        <w:t xml:space="preserve">6. Ethical Considerations</w:t>
      </w:r>
    </w:p>
    <w:p>
      <w:pPr>
        <w:pStyle w:val="FirstParagraph"/>
      </w:pPr>
      <w:r>
        <w:t xml:space="preserve">The participant will provide informed consent before the start of the experiment. All data collected will be anonymized and used solely for the purpose of this study. The participant has the right to withdraw from the experiment at any time without penalty. Additionally, the experiment will adhere to the data privacy laws of the Philippines, ensuring the protection of personal and professional information.</w:t>
      </w:r>
    </w:p>
    <w:bookmarkEnd w:id="31"/>
    <w:bookmarkStart w:id="32" w:name="expected-outcomes"/>
    <w:p>
      <w:pPr>
        <w:pStyle w:val="Heading2"/>
      </w:pPr>
      <w:r>
        <w:t xml:space="preserve">7. Expected Outcomes</w:t>
      </w:r>
    </w:p>
    <w:p>
      <w:pPr>
        <w:pStyle w:val="FirstParagraph"/>
      </w:pPr>
      <w:r>
        <w:t xml:space="preserve">It is anticipated that the optimized workflow will result in:</w:t>
      </w:r>
    </w:p>
    <w:p>
      <w:pPr>
        <w:numPr>
          <w:ilvl w:val="0"/>
          <w:numId w:val="1006"/>
        </w:numPr>
        <w:pStyle w:val="Compact"/>
      </w:pPr>
      <w:r>
        <w:t xml:space="preserve">A reduction in project turnaround time by at least 15%.</w:t>
      </w:r>
    </w:p>
    <w:p>
      <w:pPr>
        <w:numPr>
          <w:ilvl w:val="0"/>
          <w:numId w:val="1006"/>
        </w:numPr>
        <w:pStyle w:val="Compact"/>
      </w:pPr>
      <w:r>
        <w:t xml:space="preserve">A decrease in the number of revisions required per project.</w:t>
      </w:r>
    </w:p>
    <w:p>
      <w:pPr>
        <w:numPr>
          <w:ilvl w:val="0"/>
          <w:numId w:val="1006"/>
        </w:numPr>
        <w:pStyle w:val="Compact"/>
      </w:pPr>
      <w:r>
        <w:t xml:space="preserve">Improved client satisfaction scores.</w:t>
      </w:r>
    </w:p>
    <w:p>
      <w:pPr>
        <w:numPr>
          <w:ilvl w:val="0"/>
          <w:numId w:val="1006"/>
        </w:numPr>
        <w:pStyle w:val="Compact"/>
      </w:pPr>
      <w:r>
        <w:t xml:space="preserve">Lower self-reported stress levels among the Graphic Designer.</w:t>
      </w:r>
    </w:p>
    <w:p>
      <w:pPr>
        <w:pStyle w:val="FirstParagraph"/>
      </w:pPr>
      <w:r>
        <w:t xml:space="preserve">These outcomes will provide valuable insights into best practices for Graphic Designers operating in Philippines Manila, contributing to the broader understanding of creative workflow optimization in emerging markets.</w:t>
      </w:r>
    </w:p>
    <w:bookmarkEnd w:id="32"/>
    <w:bookmarkStart w:id="33" w:name="conclusion"/>
    <w:p>
      <w:pPr>
        <w:pStyle w:val="Heading2"/>
      </w:pPr>
      <w:r>
        <w:t xml:space="preserve">8. Conclusion</w:t>
      </w:r>
    </w:p>
    <w:p>
      <w:pPr>
        <w:pStyle w:val="FirstParagraph"/>
      </w:pPr>
      <w:r>
        <w:t xml:space="preserve">This Experiment Protocol provides a structured approach to evaluating and enhancing the workflow of a Graphic Designer in Philippines Manila. By addressing local challenges and leveraging modern tools, the experiment aims to deliver actionable recommendations that can benefit creative professionals in the region. The findings will be documented and shared with relevant stakeholders to promote continuous improvement in the graphic design industry.</w:t>
      </w:r>
    </w:p>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Graphic Designer Workflow Optimization in Philippines Manila</dc:title>
  <dc:creator/>
  <dc:language>en</dc:language>
  <cp:keywords/>
  <dcterms:created xsi:type="dcterms:W3CDTF">2026-10-10T02:40:06Z</dcterms:created>
  <dcterms:modified xsi:type="dcterms:W3CDTF">2026-10-10T02:40:06Z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