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Xa22ed861eb1059ab8cf0534d3277a1122c46666"/>
    <w:p>
      <w:pPr>
        <w:pStyle w:val="Heading1"/>
      </w:pPr>
      <w:r>
        <w:t xml:space="preserve">Experiment Protocol: Assessment of Hairdresser Service Quality and Client Satisfaction in Brazil Rio de Janeiro</w:t>
      </w:r>
    </w:p>
    <w:p>
      <w:pPr>
        <w:pStyle w:val="FirstParagraph"/>
      </w:pPr>
      <w:r>
        <w:rPr>
          <w:bCs/>
          <w:b/>
        </w:rPr>
        <w:t xml:space="preserve">Protocol ID:</w:t>
      </w:r>
      <w:r>
        <w:t xml:space="preserve"> </w:t>
      </w:r>
      <w:r>
        <w:t xml:space="preserve">RJ-HAIR-EXP-2023-001</w:t>
      </w:r>
    </w:p>
    <w:p>
      <w:pPr>
        <w:pStyle w:val="BodyText"/>
      </w:pPr>
      <w:r>
        <w:rPr>
          <w:bCs/>
          <w:b/>
        </w:rPr>
        <w:t xml:space="preserve">Location:</w:t>
      </w:r>
      <w:r>
        <w:t xml:space="preserve"> </w:t>
      </w:r>
      <w:r>
        <w:t xml:space="preserve">Brazil, Rio de Janeiro (Zona Sul and Barra da Tijuca)</w:t>
      </w:r>
    </w:p>
    <w:p>
      <w:pPr>
        <w:pStyle w:val="BodyText"/>
      </w:pPr>
      <w:r>
        <w:rPr>
          <w:bCs/>
          <w:b/>
        </w:rPr>
        <w:t xml:space="preserve">Subject:</w:t>
      </w:r>
      <w:r>
        <w:t xml:space="preserve"> </w:t>
      </w:r>
      <w:r>
        <w:t xml:space="preserve">Professional Hairdresser Performance and Client Experience</w:t>
      </w:r>
    </w:p>
    <w:p>
      <w:pPr>
        <w:pStyle w:val="BodyText"/>
      </w:pPr>
      <w:r>
        <w:rPr>
          <w:bCs/>
          <w:b/>
        </w:rPr>
        <w:t xml:space="preserve">Date:</w:t>
      </w:r>
      <w:r>
        <w:t xml:space="preserve"> </w:t>
      </w:r>
      <w:r>
        <w:t xml:space="preserve">October 2023</w:t>
      </w:r>
    </w:p>
    <w:p>
      <w:pPr>
        <w:pStyle w:val="BodyText"/>
      </w:pPr>
      <w:r>
        <w:rPr>
          <w:bCs/>
          <w:b/>
        </w:rPr>
        <w:t xml:space="preserve">Language:</w:t>
      </w:r>
      <w:r>
        <w:t xml:space="preserve"> </w:t>
      </w:r>
      <w:r>
        <w:t xml:space="preserve">English (for international reporting) / Portuguese (for local execution)</w:t>
      </w:r>
    </w:p>
    <w:bookmarkStart w:id="20" w:name="introduction-and-background"/>
    <w:p>
      <w:pPr>
        <w:pStyle w:val="Heading2"/>
      </w:pPr>
      <w:r>
        <w:t xml:space="preserve">1. Introduction and Background</w:t>
      </w:r>
    </w:p>
    <w:p>
      <w:pPr>
        <w:pStyle w:val="FirstParagraph"/>
      </w:pPr>
      <w:r>
        <w:t xml:space="preserve">The beauty and personal care industry in Brazil is one of the largest in the world, with Rio de Janeiro serving as a cultural and aesthetic epicenter. The role of the</w:t>
      </w:r>
      <w:r>
        <w:t xml:space="preserve"> </w:t>
      </w:r>
      <w:r>
        <w:rPr>
          <w:bCs/>
          <w:b/>
        </w:rPr>
        <w:t xml:space="preserve">Hairdresser</w:t>
      </w:r>
      <w:r>
        <w:t xml:space="preserve"> </w:t>
      </w:r>
      <w:r>
        <w:t xml:space="preserve">in this region extends beyond simple grooming; it is deeply intertwined with social status, cultural expression, and personal identity. This</w:t>
      </w:r>
      <w:r>
        <w:t xml:space="preserve"> </w:t>
      </w:r>
      <w:r>
        <w:rPr>
          <w:bCs/>
          <w:b/>
        </w:rPr>
        <w:t xml:space="preserve">Experiment Protocol</w:t>
      </w:r>
      <w:r>
        <w:t xml:space="preserve"> </w:t>
      </w:r>
      <w:r>
        <w:t xml:space="preserve">aims to systematically evaluate the technical skills, client interaction, and overall service quality provided by Hairdressers in Brazil Rio de Janeiro.</w:t>
      </w:r>
    </w:p>
    <w:p>
      <w:pPr>
        <w:pStyle w:val="BodyText"/>
      </w:pPr>
      <w:r>
        <w:t xml:space="preserve">Given the unique climate of Rio de Janeiro—characterized by high humidity and intense sunlight—hair care requires specialized techniques. This experiment will focus on how local Hairdressers adapt their services to these environmental factors while meeting client expectations.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proficiency of Hairdressers in Brazil Rio de Janeiro regarding cutting, coloring, and chemical treatments.</w:t>
      </w:r>
    </w:p>
    <w:p>
      <w:pPr>
        <w:numPr>
          <w:ilvl w:val="0"/>
          <w:numId w:val="1001"/>
        </w:numPr>
        <w:pStyle w:val="Compact"/>
      </w:pPr>
      <w:r>
        <w:t xml:space="preserve">To evaluate the effectiveness of communication between the Hairdresser and the client.</w:t>
      </w:r>
    </w:p>
    <w:p>
      <w:pPr>
        <w:numPr>
          <w:ilvl w:val="0"/>
          <w:numId w:val="1001"/>
        </w:numPr>
        <w:pStyle w:val="Compact"/>
      </w:pPr>
      <w:r>
        <w:t xml:space="preserve">To measure client satisfaction levels post-service.</w:t>
      </w:r>
    </w:p>
    <w:p>
      <w:pPr>
        <w:numPr>
          <w:ilvl w:val="0"/>
          <w:numId w:val="1001"/>
        </w:numPr>
        <w:pStyle w:val="Compact"/>
      </w:pPr>
      <w:r>
        <w:t xml:space="preserve">To analyze the impact of Rio de Janeiro’s climate on hair treatment outcomes.</w:t>
      </w:r>
    </w:p>
    <w:p>
      <w:pPr>
        <w:numPr>
          <w:ilvl w:val="0"/>
          <w:numId w:val="1001"/>
        </w:numPr>
        <w:pStyle w:val="Compact"/>
      </w:pPr>
      <w:r>
        <w:t xml:space="preserve">To identify best practices in hygiene and safety within salons in this 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surveys and qualitative observations. The study will be conducted over a period of six months across selected salons in Brazil Rio de Janeiro.</w:t>
      </w:r>
    </w:p>
    <w:bookmarkEnd w:id="22"/>
    <w:bookmarkStart w:id="23" w:name="participants"/>
    <w:p>
      <w:pPr>
        <w:pStyle w:val="Heading3"/>
      </w:pPr>
      <w:r>
        <w:t xml:space="preserve">3.2. Participants</w:t>
      </w:r>
    </w:p>
    <w:p>
      <w:pPr>
        <w:numPr>
          <w:ilvl w:val="0"/>
          <w:numId w:val="1002"/>
        </w:numPr>
        <w:pStyle w:val="Compact"/>
      </w:pPr>
      <w:r>
        <w:rPr>
          <w:bCs/>
          <w:b/>
        </w:rPr>
        <w:t xml:space="preserve">Hairdressers:</w:t>
      </w:r>
      <w:r>
        <w:t xml:space="preserve"> </w:t>
      </w:r>
      <w:r>
        <w:t xml:space="preserve">A sample of 50 licensed Hairdressers will be selected from diverse neighborhoods in Rio de Janeiro, including upscale areas like Leblon and more traditional areas like Centro.</w:t>
      </w:r>
    </w:p>
    <w:p>
      <w:pPr>
        <w:numPr>
          <w:ilvl w:val="0"/>
          <w:numId w:val="1002"/>
        </w:numPr>
        <w:pStyle w:val="Compact"/>
      </w:pPr>
      <w:r>
        <w:rPr>
          <w:bCs/>
          <w:b/>
        </w:rPr>
        <w:t xml:space="preserve">Clients:</w:t>
      </w:r>
      <w:r>
        <w:t xml:space="preserve"> </w:t>
      </w:r>
      <w:r>
        <w:t xml:space="preserve">A minimum of 300 clients will participate, providing feedback on their experience with the Hairdresser.</w:t>
      </w:r>
    </w:p>
    <w:bookmarkEnd w:id="23"/>
    <w:bookmarkStart w:id="24" w:name="selection-criteria"/>
    <w:p>
      <w:pPr>
        <w:pStyle w:val="Heading3"/>
      </w:pPr>
      <w:r>
        <w:t xml:space="preserve">3.3. Selection Criteria</w:t>
      </w:r>
    </w:p>
    <w:p>
      <w:pPr>
        <w:pStyle w:val="FirstParagraph"/>
      </w:pPr>
      <w:r>
        <w:t xml:space="preserve">Hairdressers must have at least two years of experience working in Brazil Rio de Janeiro. Salons must comply with local health regulations set by the Rio de Janeiro municipal government.</w:t>
      </w:r>
    </w:p>
    <w:bookmarkEnd w:id="24"/>
    <w:bookmarkEnd w:id="25"/>
    <w:bookmarkStart w:id="29" w:name="experimental-procedures"/>
    <w:p>
      <w:pPr>
        <w:pStyle w:val="Heading2"/>
      </w:pPr>
      <w:r>
        <w:t xml:space="preserve">4. Experimental Procedures</w:t>
      </w:r>
    </w:p>
    <w:bookmarkStart w:id="26" w:name="pre-service-assessment"/>
    <w:p>
      <w:pPr>
        <w:pStyle w:val="Heading3"/>
      </w:pPr>
      <w:r>
        <w:t xml:space="preserve">4.1. Pre-Service Assessment</w:t>
      </w:r>
    </w:p>
    <w:p>
      <w:pPr>
        <w:pStyle w:val="FirstParagraph"/>
      </w:pPr>
      <w:r>
        <w:t xml:space="preserve">Before any service begins, the Hairdresser will conduct a consultation with the client. This phase will be observed by a researcher to evaluate:</w:t>
      </w:r>
    </w:p>
    <w:p>
      <w:pPr>
        <w:numPr>
          <w:ilvl w:val="0"/>
          <w:numId w:val="1003"/>
        </w:numPr>
        <w:pStyle w:val="Compact"/>
      </w:pPr>
      <w:r>
        <w:t xml:space="preserve">The Hairdresser’s ability to understand client needs.</w:t>
      </w:r>
    </w:p>
    <w:p>
      <w:pPr>
        <w:numPr>
          <w:ilvl w:val="0"/>
          <w:numId w:val="1003"/>
        </w:numPr>
        <w:pStyle w:val="Compact"/>
      </w:pPr>
      <w:r>
        <w:t xml:space="preserve">The assessment of hair condition, considering the effects of Rio’s climate.</w:t>
      </w:r>
    </w:p>
    <w:p>
      <w:pPr>
        <w:numPr>
          <w:ilvl w:val="0"/>
          <w:numId w:val="1003"/>
        </w:numPr>
        <w:pStyle w:val="Compact"/>
      </w:pPr>
      <w:r>
        <w:t xml:space="preserve">The clarity of the proposed treatment plan.</w:t>
      </w:r>
    </w:p>
    <w:bookmarkEnd w:id="26"/>
    <w:bookmarkStart w:id="27" w:name="service-execution"/>
    <w:p>
      <w:pPr>
        <w:pStyle w:val="Heading3"/>
      </w:pPr>
      <w:r>
        <w:t xml:space="preserve">4.2. Service Execution</w:t>
      </w:r>
    </w:p>
    <w:p>
      <w:pPr>
        <w:pStyle w:val="FirstParagraph"/>
      </w:pPr>
      <w:r>
        <w:t xml:space="preserve">During the service, researchers will observe the Hairdresser’s technical skills, including:</w:t>
      </w:r>
    </w:p>
    <w:p>
      <w:pPr>
        <w:numPr>
          <w:ilvl w:val="0"/>
          <w:numId w:val="1004"/>
        </w:numPr>
        <w:pStyle w:val="Compact"/>
      </w:pPr>
      <w:r>
        <w:t xml:space="preserve">Precision in cutting and styling.</w:t>
      </w:r>
    </w:p>
    <w:p>
      <w:pPr>
        <w:numPr>
          <w:ilvl w:val="0"/>
          <w:numId w:val="1004"/>
        </w:numPr>
        <w:pStyle w:val="Compact"/>
      </w:pPr>
      <w:r>
        <w:t xml:space="preserve">Application of color and chemical treatments.</w:t>
      </w:r>
    </w:p>
    <w:p>
      <w:pPr>
        <w:numPr>
          <w:ilvl w:val="0"/>
          <w:numId w:val="1004"/>
        </w:numPr>
        <w:pStyle w:val="Compact"/>
      </w:pPr>
      <w:r>
        <w:t xml:space="preserve">Use of appropriate products for the local environment.</w:t>
      </w:r>
    </w:p>
    <w:p>
      <w:pPr>
        <w:numPr>
          <w:ilvl w:val="0"/>
          <w:numId w:val="1004"/>
        </w:numPr>
        <w:pStyle w:val="Compact"/>
      </w:pPr>
      <w:r>
        <w:t xml:space="preserve">Adherence to hygiene and safety protocols.</w:t>
      </w:r>
    </w:p>
    <w:bookmarkEnd w:id="27"/>
    <w:bookmarkStart w:id="28" w:name="post-service-evaluation"/>
    <w:p>
      <w:pPr>
        <w:pStyle w:val="Heading3"/>
      </w:pPr>
      <w:r>
        <w:t xml:space="preserve">4.3. Post-Service Evaluation</w:t>
      </w:r>
    </w:p>
    <w:p>
      <w:pPr>
        <w:pStyle w:val="FirstParagraph"/>
      </w:pPr>
      <w:r>
        <w:t xml:space="preserve">Immediately after the service, clients will complete a structured questionnaire assessing:</w:t>
      </w:r>
    </w:p>
    <w:p>
      <w:pPr>
        <w:numPr>
          <w:ilvl w:val="0"/>
          <w:numId w:val="1005"/>
        </w:numPr>
        <w:pStyle w:val="Compact"/>
      </w:pPr>
      <w:r>
        <w:t xml:space="preserve">Satisfaction with the final result.</w:t>
      </w:r>
    </w:p>
    <w:p>
      <w:pPr>
        <w:numPr>
          <w:ilvl w:val="0"/>
          <w:numId w:val="1005"/>
        </w:numPr>
        <w:pStyle w:val="Compact"/>
      </w:pPr>
      <w:r>
        <w:t xml:space="preserve">Perceived professionalism of the Hairdresser.</w:t>
      </w:r>
    </w:p>
    <w:p>
      <w:pPr>
        <w:numPr>
          <w:ilvl w:val="0"/>
          <w:numId w:val="1005"/>
        </w:numPr>
        <w:pStyle w:val="Compact"/>
      </w:pPr>
      <w:r>
        <w:t xml:space="preserve">Comfort and cleanliness of the salon environment.</w:t>
      </w:r>
    </w:p>
    <w:p>
      <w:pPr>
        <w:numPr>
          <w:ilvl w:val="0"/>
          <w:numId w:val="1005"/>
        </w:numPr>
        <w:pStyle w:val="Compact"/>
      </w:pPr>
      <w:r>
        <w:t xml:space="preserve">Value for money.</w:t>
      </w:r>
    </w:p>
    <w:bookmarkEnd w:id="28"/>
    <w:bookmarkEnd w:id="29"/>
    <w:bookmarkStart w:id="30" w:name="data-collection-instruments"/>
    <w:p>
      <w:pPr>
        <w:pStyle w:val="Heading2"/>
      </w:pPr>
      <w:r>
        <w:t xml:space="preserve">5. Data Collection Instruments</w:t>
      </w:r>
    </w:p>
    <w:p>
      <w:pPr>
        <w:pStyle w:val="FirstParagraph"/>
      </w:pPr>
      <w:r>
        <w:t xml:space="preserve">The following tools will be used to collect data:</w:t>
      </w:r>
    </w:p>
    <w:p>
      <w:pPr>
        <w:numPr>
          <w:ilvl w:val="0"/>
          <w:numId w:val="1006"/>
        </w:numPr>
        <w:pStyle w:val="Compact"/>
      </w:pPr>
      <w:r>
        <w:rPr>
          <w:bCs/>
          <w:b/>
        </w:rPr>
        <w:t xml:space="preserve">Observation Checklist:</w:t>
      </w:r>
      <w:r>
        <w:t xml:space="preserve"> </w:t>
      </w:r>
      <w:r>
        <w:t xml:space="preserve">Used by researchers to evaluate the Hairdresser’s technical and interpersonal skills.</w:t>
      </w:r>
    </w:p>
    <w:p>
      <w:pPr>
        <w:numPr>
          <w:ilvl w:val="0"/>
          <w:numId w:val="1006"/>
        </w:numPr>
        <w:pStyle w:val="Compact"/>
      </w:pPr>
      <w:r>
        <w:rPr>
          <w:bCs/>
          <w:b/>
        </w:rPr>
        <w:t xml:space="preserve">Client Satisfaction Survey:</w:t>
      </w:r>
      <w:r>
        <w:t xml:space="preserve"> </w:t>
      </w:r>
      <w:r>
        <w:t xml:space="preserve">A Likert-scale questionnaire distributed to clients after their appointment.</w:t>
      </w:r>
    </w:p>
    <w:p>
      <w:pPr>
        <w:numPr>
          <w:ilvl w:val="0"/>
          <w:numId w:val="1006"/>
        </w:numPr>
        <w:pStyle w:val="Compact"/>
      </w:pPr>
      <w:r>
        <w:rPr>
          <w:bCs/>
          <w:b/>
        </w:rPr>
        <w:t xml:space="preserve">Hair Condition Analysis:</w:t>
      </w:r>
      <w:r>
        <w:t xml:space="preserve"> </w:t>
      </w:r>
      <w:r>
        <w:t xml:space="preserve">Photographic documentation and, where possible, instrumental analysis of hair health before and after treatment.</w:t>
      </w:r>
    </w:p>
    <w:bookmarkEnd w:id="30"/>
    <w:bookmarkStart w:id="31" w:name="ethical-considerations"/>
    <w:p>
      <w:pPr>
        <w:pStyle w:val="Heading2"/>
      </w:pPr>
      <w:r>
        <w:t xml:space="preserve">6. Ethical Considerations</w:t>
      </w:r>
    </w:p>
    <w:p>
      <w:pPr>
        <w:pStyle w:val="FirstParagraph"/>
      </w:pPr>
      <w:r>
        <w:t xml:space="preserve">This experiment will adhere to ethical guidelines for research involving human subjects. All participants will provide informed consent. Confidentiality will be maintained, and data will be anonymized. The experiment has been reviewed and approved by the relevant ethics committee in Brazil Rio de Janeiro.</w:t>
      </w:r>
    </w:p>
    <w:bookmarkEnd w:id="31"/>
    <w:bookmarkStart w:id="32" w:name="expected-outcomes"/>
    <w:p>
      <w:pPr>
        <w:pStyle w:val="Heading2"/>
      </w:pPr>
      <w:r>
        <w:t xml:space="preserve">7. Expected Outcomes</w:t>
      </w:r>
    </w:p>
    <w:p>
      <w:pPr>
        <w:pStyle w:val="FirstParagraph"/>
      </w:pPr>
      <w:r>
        <w:t xml:space="preserve">This experiment aims to produce a comprehensive report on the standards of Hairdresser services in Brazil Rio de Janeiro. Expected outcomes include:</w:t>
      </w:r>
    </w:p>
    <w:p>
      <w:pPr>
        <w:numPr>
          <w:ilvl w:val="0"/>
          <w:numId w:val="1007"/>
        </w:numPr>
        <w:pStyle w:val="Compact"/>
      </w:pPr>
      <w:r>
        <w:t xml:space="preserve">Identification of key factors contributing to client satisfaction.</w:t>
      </w:r>
    </w:p>
    <w:p>
      <w:pPr>
        <w:numPr>
          <w:ilvl w:val="0"/>
          <w:numId w:val="1007"/>
        </w:numPr>
        <w:pStyle w:val="Compact"/>
      </w:pPr>
      <w:r>
        <w:t xml:space="preserve">Recommendations for improving Hairdresser training programs.</w:t>
      </w:r>
    </w:p>
    <w:p>
      <w:pPr>
        <w:numPr>
          <w:ilvl w:val="0"/>
          <w:numId w:val="1007"/>
        </w:numPr>
        <w:pStyle w:val="Compact"/>
      </w:pPr>
      <w:r>
        <w:t xml:space="preserve">Insights into how local environmental conditions influence hair care practices.</w:t>
      </w:r>
    </w:p>
    <w:p>
      <w:pPr>
        <w:numPr>
          <w:ilvl w:val="0"/>
          <w:numId w:val="1007"/>
        </w:numPr>
        <w:pStyle w:val="Compact"/>
      </w:pPr>
      <w:r>
        <w:t xml:space="preserve">Guidelines for salons to enhance service quality and safety.</w:t>
      </w:r>
    </w:p>
    <w:bookmarkEnd w:id="32"/>
    <w:bookmarkStart w:id="33" w:name="conclusion"/>
    <w:p>
      <w:pPr>
        <w:pStyle w:val="Heading2"/>
      </w:pPr>
      <w:r>
        <w:t xml:space="preserve">8. Conclusion</w:t>
      </w:r>
    </w:p>
    <w:p>
      <w:pPr>
        <w:pStyle w:val="FirstParagraph"/>
      </w:pPr>
      <w:r>
        <w:t xml:space="preserve">By systematically evaluating the work of Hairdressers in Brazil Rio de Janeiro, this experiment will contribute valuable knowledge to the beauty industry. The findings will help elevate service standards, ensure client safety, and promote best practices tailored to the unique needs of this vibrant city.</w:t>
      </w:r>
    </w:p>
    <w:p>
      <w:pPr>
        <w:pStyle w:val="BodyText"/>
      </w:pPr>
      <w:r>
        <w:rPr>
          <w:bCs/>
          <w:b/>
        </w:rPr>
        <w:t xml:space="preserve">Note:</w:t>
      </w:r>
      <w:r>
        <w:t xml:space="preserve"> </w:t>
      </w:r>
      <w:r>
        <w:t xml:space="preserve">This protocol is subject to revision based on preliminary findings and feedback from participating Hairdressers and clients in Brazil Rio de Janeiro.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Brazil Rio de Janeiro</dc:title>
  <dc:creator/>
  <dc:language>en</dc:language>
  <cp:keywords/>
  <dcterms:created xsi:type="dcterms:W3CDTF">2026-10-10T07:07:56Z</dcterms:created>
  <dcterms:modified xsi:type="dcterms:W3CDTF">2026-10-10T07:07:56Z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