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Practices</w:t>
      </w:r>
      <w:r>
        <w:t xml:space="preserve"> </w:t>
      </w:r>
      <w:r>
        <w:t xml:space="preserve">in</w:t>
      </w:r>
      <w:r>
        <w:t xml:space="preserve"> </w:t>
      </w:r>
      <w:r>
        <w:t xml:space="preserve">France</w:t>
      </w:r>
      <w:r>
        <w:t xml:space="preserve"> </w:t>
      </w:r>
      <w:r>
        <w:t xml:space="preserve">Lyon</w:t>
      </w:r>
    </w:p>
    <w:bookmarkStart w:id="20" w:name="X2fb4d289f9527173285b837a917c1a09ffdbc8d"/>
    <w:p>
      <w:pPr>
        <w:pStyle w:val="Heading1"/>
      </w:pPr>
      <w:r>
        <w:t xml:space="preserve">Experiment Protocol: Hairdresser Practices in France Lyon</w:t>
      </w:r>
    </w:p>
    <w:p>
      <w:pPr>
        <w:pStyle w:val="FirstParagraph"/>
      </w:pPr>
      <w:r>
        <w:rPr>
          <w:bCs/>
          <w:b/>
        </w:rPr>
        <w:t xml:space="preserve">Document ID:</w:t>
      </w:r>
      <w:r>
        <w:t xml:space="preserve"> </w:t>
      </w:r>
      <w:r>
        <w:t xml:space="preserve">EP-HD-LYON-2024-001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Lyon, France</w:t>
      </w:r>
    </w:p>
    <w:p>
      <w:pPr>
        <w:pStyle w:val="BodyText"/>
      </w:pPr>
      <w:r>
        <w:rPr>
          <w:bCs/>
          <w:b/>
        </w:rPr>
        <w:t xml:space="preserve">Subject:</w:t>
      </w:r>
      <w:r>
        <w:t xml:space="preserve"> </w:t>
      </w:r>
      <w:r>
        <w:t xml:space="preserve">Hairdresser</w:t>
      </w:r>
    </w:p>
    <w:bookmarkEnd w:id="20"/>
    <w:p>
      <w:pPr>
        <w:pStyle w:val="BodyText"/>
      </w:pPr>
      <w:r>
        <w:t xml:space="preserve">1. Introduction and Objective</w:t>
      </w:r>
    </w:p>
    <w:p>
      <w:pPr>
        <w:pStyle w:val="BodyText"/>
      </w:pPr>
      <w:r>
        <w:t xml:space="preserve">This Experiment Protocol outlines the methodology for conducting a comprehensive study on the practices, techniques, and customer interactions of a Hairdresser operating within the metropolitan area of France Lyon. The primary objective is to evaluate the efficacy of modern hairdressing techniques, the integration of sustainable practices, and the overall customer satisfaction levels in this specific geographic and cultural context.</w:t>
      </w:r>
    </w:p>
    <w:p>
      <w:pPr>
        <w:pStyle w:val="BodyText"/>
      </w:pPr>
      <w:r>
        <w:t xml:space="preserve">Lyon, known as the gastronomic capital of France, also boasts a vibrant fashion and beauty industry. This experiment aims to understand how local trends, regulatory frameworks, and cultural expectations influence the daily operations of a Hairdresser in France Lyon. The data collected will be used to refine service standards and enhance the professional development of hairdressing practitioners in the region.</w:t>
      </w:r>
    </w:p>
    <w:p>
      <w:pPr>
        <w:pStyle w:val="BodyText"/>
      </w:pPr>
      <w:r>
        <w:t xml:space="preserve">2. Scope and Definitions</w:t>
      </w:r>
    </w:p>
    <w:p>
      <w:pPr>
        <w:pStyle w:val="BodyText"/>
      </w:pPr>
      <w:r>
        <w:rPr>
          <w:bCs/>
          <w:b/>
        </w:rPr>
        <w:t xml:space="preserve">Scope:</w:t>
      </w:r>
      <w:r>
        <w:t xml:space="preserve"> </w:t>
      </w:r>
      <w:r>
        <w:t xml:space="preserve">The experiment will be conducted in selected salons across Lyon, including areas such as Presqu'île, Croix-Rousse, and Part-Dieu. The focus is on licensed Hairdressers providing services such as cutting, coloring, styling, and chemical treatments.</w:t>
      </w:r>
    </w:p>
    <w:p>
      <w:pPr>
        <w:pStyle w:val="BodyText"/>
      </w:pPr>
      <w:r>
        <w:rPr>
          <w:bCs/>
          <w:b/>
        </w:rPr>
        <w:t xml:space="preserve">Definitions:</w:t>
      </w:r>
    </w:p>
    <w:p>
      <w:pPr>
        <w:numPr>
          <w:ilvl w:val="0"/>
          <w:numId w:val="1001"/>
        </w:numPr>
        <w:pStyle w:val="Compact"/>
      </w:pPr>
      <w:r>
        <w:rPr>
          <w:bCs/>
          <w:b/>
        </w:rPr>
        <w:t xml:space="preserve">Hairdresser:</w:t>
      </w:r>
      <w:r>
        <w:t xml:space="preserve"> </w:t>
      </w:r>
      <w:r>
        <w:t xml:space="preserve">A licensed professional responsible for cutting, styling, and treating hair, adhering to French professional standards.</w:t>
      </w:r>
    </w:p>
    <w:p>
      <w:pPr>
        <w:numPr>
          <w:ilvl w:val="0"/>
          <w:numId w:val="1001"/>
        </w:numPr>
        <w:pStyle w:val="Compact"/>
      </w:pPr>
      <w:r>
        <w:rPr>
          <w:bCs/>
          <w:b/>
        </w:rPr>
        <w:t xml:space="preserve">France Lyon:</w:t>
      </w:r>
      <w:r>
        <w:t xml:space="preserve"> </w:t>
      </w:r>
      <w:r>
        <w:t xml:space="preserve">The specific urban environment in eastern France where the experiment takes place, characterized by its unique demographic and cultural attributes.</w:t>
      </w:r>
    </w:p>
    <w:p>
      <w:pPr>
        <w:numPr>
          <w:ilvl w:val="0"/>
          <w:numId w:val="1001"/>
        </w:numPr>
        <w:pStyle w:val="Compact"/>
      </w:pPr>
      <w:r>
        <w:rPr>
          <w:bCs/>
          <w:b/>
        </w:rPr>
        <w:t xml:space="preserve">Experiment Protocol:</w:t>
      </w:r>
      <w:r>
        <w:t xml:space="preserve"> </w:t>
      </w:r>
      <w:r>
        <w:t xml:space="preserve">The structured plan detailing the procedures, variables, and analysis methods for this study.</w:t>
      </w:r>
    </w:p>
    <w:p>
      <w:pPr>
        <w:pStyle w:val="FirstParagraph"/>
      </w:pPr>
      <w:r>
        <w:t xml:space="preserve">3. Methodology</w:t>
      </w:r>
    </w:p>
    <w:p>
      <w:pPr>
        <w:pStyle w:val="BodyText"/>
      </w:pPr>
      <w:r>
        <w:t xml:space="preserve">The Experiment Protocol employs a mixed-methods approach, combining quantitative data collection with qualitative observations. The study will be divided into three phases:</w:t>
      </w:r>
    </w:p>
    <w:p>
      <w:pPr>
        <w:numPr>
          <w:ilvl w:val="0"/>
          <w:numId w:val="1002"/>
        </w:numPr>
      </w:pPr>
      <w:r>
        <w:rPr>
          <w:bCs/>
          <w:b/>
        </w:rPr>
        <w:t xml:space="preserve">Phase 1: Baseline Assessment</w:t>
      </w:r>
    </w:p>
    <w:p>
      <w:pPr>
        <w:numPr>
          <w:ilvl w:val="0"/>
          <w:numId w:val="1000"/>
        </w:numPr>
      </w:pPr>
      <w:r>
        <w:t xml:space="preserve">Initial surveys will be distributed to Hairdressers in France Lyon to gather data on their current practices, product usage, and training backgrounds. This phase aims to establish a baseline for comparison.</w:t>
      </w:r>
    </w:p>
    <w:p>
      <w:pPr>
        <w:numPr>
          <w:ilvl w:val="0"/>
          <w:numId w:val="1002"/>
        </w:numPr>
      </w:pPr>
      <w:r>
        <w:rPr>
          <w:bCs/>
          <w:b/>
        </w:rPr>
        <w:t xml:space="preserve">Phase 2: Intervention and Observation</w:t>
      </w:r>
    </w:p>
    <w:p>
      <w:pPr>
        <w:numPr>
          <w:ilvl w:val="0"/>
          <w:numId w:val="1000"/>
        </w:numPr>
      </w:pPr>
      <w:r>
        <w:t xml:space="preserve">Selected Hairdressers will participate in a structured intervention where they implement new techniques or products as per the Experiment Protocol. Observers will document the process, focusing on efficiency, client interaction, and adherence to safety standards.</w:t>
      </w:r>
    </w:p>
    <w:p>
      <w:pPr>
        <w:numPr>
          <w:ilvl w:val="0"/>
          <w:numId w:val="1002"/>
        </w:numPr>
      </w:pPr>
      <w:r>
        <w:rPr>
          <w:bCs/>
          <w:b/>
        </w:rPr>
        <w:t xml:space="preserve">Phase 3: Evaluation and Feedback</w:t>
      </w:r>
    </w:p>
    <w:p>
      <w:pPr>
        <w:numPr>
          <w:ilvl w:val="0"/>
          <w:numId w:val="1000"/>
        </w:numPr>
      </w:pPr>
      <w:r>
        <w:t xml:space="preserve">Post-intervention surveys and interviews will be conducted with both Hairdressers and clients to assess the impact of the changes. Key performance indicators (KPIs) such as client satisfaction scores, service duration, and product efficacy will be analyzed.</w:t>
      </w:r>
    </w:p>
    <w:p>
      <w:pPr>
        <w:pStyle w:val="FirstParagraph"/>
      </w:pPr>
      <w:r>
        <w:t xml:space="preserve">4. Variables and Controls</w:t>
      </w:r>
    </w:p>
    <w:p>
      <w:pPr>
        <w:pStyle w:val="BodyText"/>
      </w:pPr>
      <w:r>
        <w:t xml:space="preserve">To ensure the validity of the Experiment Protocol, the following variables will be controlled:</w:t>
      </w:r>
    </w:p>
    <w:p>
      <w:pPr>
        <w:numPr>
          <w:ilvl w:val="0"/>
          <w:numId w:val="1003"/>
        </w:numPr>
        <w:pStyle w:val="Compact"/>
      </w:pPr>
      <w:r>
        <w:rPr>
          <w:bCs/>
          <w:b/>
        </w:rPr>
        <w:t xml:space="preserve">Independent Variable:</w:t>
      </w:r>
      <w:r>
        <w:t xml:space="preserve"> </w:t>
      </w:r>
      <w:r>
        <w:t xml:space="preserve">The specific hairdressing technique or product introduced during the intervention.</w:t>
      </w:r>
    </w:p>
    <w:p>
      <w:pPr>
        <w:numPr>
          <w:ilvl w:val="0"/>
          <w:numId w:val="1003"/>
        </w:numPr>
        <w:pStyle w:val="Compact"/>
      </w:pPr>
      <w:r>
        <w:rPr>
          <w:bCs/>
          <w:b/>
        </w:rPr>
        <w:t xml:space="preserve">Dependent Variables:</w:t>
      </w:r>
      <w:r>
        <w:t xml:space="preserve"> </w:t>
      </w:r>
      <w:r>
        <w:t xml:space="preserve">Client satisfaction, hair health metrics, and service efficiency.</w:t>
      </w:r>
    </w:p>
    <w:p>
      <w:pPr>
        <w:numPr>
          <w:ilvl w:val="0"/>
          <w:numId w:val="1003"/>
        </w:numPr>
        <w:pStyle w:val="Compact"/>
      </w:pPr>
      <w:r>
        <w:rPr>
          <w:bCs/>
          <w:b/>
        </w:rPr>
        <w:t xml:space="preserve">Control Variables:</w:t>
      </w:r>
      <w:r>
        <w:t xml:space="preserve"> </w:t>
      </w:r>
      <w:r>
        <w:t xml:space="preserve">Salon environment, client demographics, and the experience level of the Hairdresser.</w:t>
      </w:r>
    </w:p>
    <w:p>
      <w:pPr>
        <w:pStyle w:val="FirstParagraph"/>
      </w:pPr>
      <w:r>
        <w:t xml:space="preserve">All participating Hairdressers in France Lyon must hold a valid CAP Coiffure or equivalent qualification to ensure consistency in professional standards.</w:t>
      </w:r>
    </w:p>
    <w:p>
      <w:pPr>
        <w:pStyle w:val="BodyText"/>
      </w:pPr>
      <w:r>
        <w:t xml:space="preserve">5. Ethical Considerations</w:t>
      </w:r>
    </w:p>
    <w:p>
      <w:pPr>
        <w:pStyle w:val="BodyText"/>
      </w:pPr>
      <w:r>
        <w:t xml:space="preserve">This Experiment Protocol adheres to strict ethical guidelines. Informed consent will be obtained from all participants, including Hairdressers and clients. Confidentiality will be maintained, and all data will be anonymized. The study complies with French data protection laws (RGPD) and professional regulations governing the hairdressing industry in France Lyon.</w:t>
      </w:r>
    </w:p>
    <w:p>
      <w:pPr>
        <w:pStyle w:val="BodyText"/>
      </w:pPr>
      <w:r>
        <w:t xml:space="preserve">6. Data Collection and Analysis</w:t>
      </w:r>
    </w:p>
    <w:p>
      <w:pPr>
        <w:pStyle w:val="BodyText"/>
      </w:pPr>
      <w:r>
        <w:t xml:space="preserve">Data will be collected using standardized forms, digital surveys, and observational checklists. Quantitative data will be analyzed using statistical software to identify trends and correlations. Qualitative data from interviews will be coded and thematically analyzed to provide deeper insights into the experiences of Hairdressers and clients in France Lyon.</w:t>
      </w:r>
    </w:p>
    <w:p>
      <w:pPr>
        <w:pStyle w:val="BodyText"/>
      </w:pPr>
      <w:r>
        <w:t xml:space="preserve">7. Timeline</w:t>
      </w:r>
    </w:p>
    <w:p>
      <w:pPr>
        <w:pStyle w:val="BodyText"/>
      </w:pPr>
      <w:r>
        <w:t xml:space="preserve">The Experiment Protocol is scheduled to run over a period of six months:</w:t>
      </w:r>
    </w:p>
    <w:p>
      <w:pPr>
        <w:numPr>
          <w:ilvl w:val="0"/>
          <w:numId w:val="1004"/>
        </w:numPr>
        <w:pStyle w:val="Compact"/>
      </w:pPr>
      <w:r>
        <w:rPr>
          <w:bCs/>
          <w:b/>
        </w:rPr>
        <w:t xml:space="preserve">Month 1:</w:t>
      </w:r>
      <w:r>
        <w:t xml:space="preserve"> </w:t>
      </w:r>
      <w:r>
        <w:t xml:space="preserve">Preparation and recruitment of Hairdressers in France Lyon.</w:t>
      </w:r>
    </w:p>
    <w:p>
      <w:pPr>
        <w:numPr>
          <w:ilvl w:val="0"/>
          <w:numId w:val="1004"/>
        </w:numPr>
        <w:pStyle w:val="Compact"/>
      </w:pPr>
      <w:r>
        <w:rPr>
          <w:bCs/>
          <w:b/>
        </w:rPr>
        <w:t xml:space="preserve">Month 2:</w:t>
      </w:r>
      <w:r>
        <w:t xml:space="preserve"> </w:t>
      </w:r>
      <w:r>
        <w:t xml:space="preserve">Baseline assessment and training sessions.</w:t>
      </w:r>
    </w:p>
    <w:p>
      <w:pPr>
        <w:numPr>
          <w:ilvl w:val="0"/>
          <w:numId w:val="1004"/>
        </w:numPr>
        <w:pStyle w:val="Compact"/>
      </w:pPr>
      <w:r>
        <w:rPr>
          <w:bCs/>
          <w:b/>
        </w:rPr>
        <w:t xml:space="preserve">Months 3-4:</w:t>
      </w:r>
      <w:r>
        <w:t xml:space="preserve"> </w:t>
      </w:r>
      <w:r>
        <w:t xml:space="preserve">Intervention and observation phase.</w:t>
      </w:r>
    </w:p>
    <w:p>
      <w:pPr>
        <w:numPr>
          <w:ilvl w:val="0"/>
          <w:numId w:val="1004"/>
        </w:numPr>
        <w:pStyle w:val="Compact"/>
      </w:pPr>
      <w:r>
        <w:rPr>
          <w:bCs/>
          <w:b/>
        </w:rPr>
        <w:t xml:space="preserve">Month 5:</w:t>
      </w:r>
      <w:r>
        <w:t xml:space="preserve"> </w:t>
      </w:r>
      <w:r>
        <w:t xml:space="preserve">Data collection and preliminary analysis.</w:t>
      </w:r>
    </w:p>
    <w:p>
      <w:pPr>
        <w:numPr>
          <w:ilvl w:val="0"/>
          <w:numId w:val="1004"/>
        </w:numPr>
        <w:pStyle w:val="Compact"/>
      </w:pPr>
      <w:r>
        <w:rPr>
          <w:bCs/>
          <w:b/>
        </w:rPr>
        <w:t xml:space="preserve">Month 6:</w:t>
      </w:r>
      <w:r>
        <w:t xml:space="preserve"> </w:t>
      </w:r>
      <w:r>
        <w:t xml:space="preserve">Final evaluation, reporting, and dissemination of results.</w:t>
      </w:r>
    </w:p>
    <w:p>
      <w:pPr>
        <w:pStyle w:val="FirstParagraph"/>
      </w:pPr>
      <w:r>
        <w:t xml:space="preserve">8. Conclusion</w:t>
      </w:r>
    </w:p>
    <w:p>
      <w:pPr>
        <w:pStyle w:val="BodyText"/>
      </w:pPr>
      <w:r>
        <w:t xml:space="preserve">This Experiment Protocol provides a robust framework for investigating the practices of a Hairdresser in France Lyon. By systematically evaluating techniques, client interactions, and operational efficiency, the study aims to contribute valuable insights to the hairdressing industry. The findings will support the development of best practices that enhance service quality and professional standards in Lyon and beyond.</w:t>
      </w:r>
    </w:p>
    <w:p>
      <w:pPr>
        <w:pStyle w:val="BodyText"/>
      </w:pPr>
      <w:r>
        <w:rPr>
          <w:bCs/>
          <w:b/>
        </w:rPr>
        <w:t xml:space="preserve">Note:</w:t>
      </w:r>
      <w:r>
        <w:t xml:space="preserve"> </w:t>
      </w:r>
      <w:r>
        <w:t xml:space="preserve">This document is intended for professional use only. Any modifications to the Experiment Protocol must be approved by the overseeing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Practices in France Lyon</dc:title>
  <dc:creator/>
  <dc:language>en</dc:language>
  <cp:keywords/>
  <dcterms:created xsi:type="dcterms:W3CDTF">2026-10-10T07:02:27Z</dcterms:created>
  <dcterms:modified xsi:type="dcterms:W3CDTF">2026-10-10T07:02:27Z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