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Xc6187e8cc864bf60914eb812f81c95160e2f7cf"/>
    <w:p>
      <w:pPr>
        <w:pStyle w:val="Heading1"/>
      </w:pPr>
      <w:r>
        <w:t xml:space="preserve">Experiment Protocol: Evaluation of Hairdresser Service Standards and Client Satisfaction in Senegal Dakar</w:t>
      </w:r>
    </w:p>
    <w:p>
      <w:pPr>
        <w:pStyle w:val="FirstParagraph"/>
      </w:pPr>
      <w:r>
        <w:rPr>
          <w:bCs/>
          <w:b/>
        </w:rPr>
        <w:t xml:space="preserve">Protocol ID:</w:t>
      </w:r>
      <w:r>
        <w:t xml:space="preserve"> </w:t>
      </w:r>
      <w:r>
        <w:t xml:space="preserve">SD-HR-2024-001</w:t>
      </w:r>
    </w:p>
    <w:p>
      <w:pPr>
        <w:pStyle w:val="BodyText"/>
      </w:pPr>
      <w:r>
        <w:rPr>
          <w:bCs/>
          <w:b/>
        </w:rPr>
        <w:t xml:space="preserve">Date of Issue:</w:t>
      </w:r>
      <w:r>
        <w:t xml:space="preserve"> </w:t>
      </w:r>
      <w:r>
        <w:t xml:space="preserve">October 2023</w:t>
      </w:r>
    </w:p>
    <w:p>
      <w:pPr>
        <w:pStyle w:val="BodyText"/>
      </w:pPr>
      <w:r>
        <w:rPr>
          <w:bCs/>
          <w:b/>
        </w:rPr>
        <w:t xml:space="preserve">Location:</w:t>
      </w:r>
      <w:r>
        <w:t xml:space="preserve"> </w:t>
      </w:r>
      <w:r>
        <w:t xml:space="preserve">Dakar, Senegal</w:t>
      </w:r>
    </w:p>
    <w:bookmarkEnd w:id="20"/>
    <w:bookmarkStart w:id="21" w:name="introduction-and-background"/>
    <w:p>
      <w:pPr>
        <w:pStyle w:val="Heading2"/>
      </w:pPr>
      <w:r>
        <w:t xml:space="preserve">1. Introduction and Background</w:t>
      </w:r>
    </w:p>
    <w:p>
      <w:pPr>
        <w:pStyle w:val="FirstParagraph"/>
      </w:pPr>
      <w:r>
        <w:t xml:space="preserve">The beauty and personal care industry in Senegal Dakar represents a significant economic sector, deeply intertwined with cultural identity and social interaction. The role of the Hairdresser in this context extends beyond mere grooming; it is a custodian of cultural aesthetics, particularly regarding the maintenance of natural hair textures, braiding techniques, and chemical treatments prevalent in the region.</w:t>
      </w:r>
    </w:p>
    <w:p>
      <w:pPr>
        <w:pStyle w:val="BodyText"/>
      </w:pPr>
      <w:r>
        <w:t xml:space="preserve">This Experiment Protocol outlines a structured methodology to evaluate the operational efficiency, hygiene standards, and client satisfaction levels of Hairdresser services within the urban environment of Senegal Dakar. The study aims to bridge the gap between traditional practices and modern service quality expectations, providing data-driven insights for industry stakeholders.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adherence to hygiene and safety protocols by Hairdresser professionals in selected salons across Senegal Dakar.</w:t>
      </w:r>
    </w:p>
    <w:p>
      <w:pPr>
        <w:numPr>
          <w:ilvl w:val="0"/>
          <w:numId w:val="1001"/>
        </w:numPr>
        <w:pStyle w:val="Compact"/>
      </w:pPr>
      <w:r>
        <w:t xml:space="preserve">To measure client satisfaction regarding the technical skills of the Hairdresser, specifically in handling diverse hair types common in the Senegalese population.</w:t>
      </w:r>
    </w:p>
    <w:p>
      <w:pPr>
        <w:numPr>
          <w:ilvl w:val="0"/>
          <w:numId w:val="1001"/>
        </w:numPr>
        <w:pStyle w:val="Compact"/>
      </w:pPr>
      <w:r>
        <w:t xml:space="preserve">To analyze the economic impact of service quality on customer retention rates within the Dakar metropolitan area.</w:t>
      </w:r>
    </w:p>
    <w:p>
      <w:pPr>
        <w:numPr>
          <w:ilvl w:val="0"/>
          <w:numId w:val="1001"/>
        </w:numPr>
        <w:pStyle w:val="Compact"/>
      </w:pPr>
      <w:r>
        <w:t xml:space="preserve">To identify gaps in professional training for Hairdresser candidates and recommend curriculum improvements.</w:t>
      </w:r>
    </w:p>
    <w:bookmarkEnd w:id="22"/>
    <w:bookmarkStart w:id="23" w:name="scope-and-study-area"/>
    <w:p>
      <w:pPr>
        <w:pStyle w:val="Heading2"/>
      </w:pPr>
      <w:r>
        <w:t xml:space="preserve">3. Scope and Study Area</w:t>
      </w:r>
    </w:p>
    <w:p>
      <w:pPr>
        <w:pStyle w:val="FirstParagraph"/>
      </w:pPr>
      <w:r>
        <w:t xml:space="preserve">The experiment will be conducted exclusively within the boundaries of Senegal Dakar. The study area is divided into three distinct zones to ensure a representative sample:</w:t>
      </w:r>
    </w:p>
    <w:p>
      <w:pPr>
        <w:numPr>
          <w:ilvl w:val="0"/>
          <w:numId w:val="1002"/>
        </w:numPr>
        <w:pStyle w:val="Compact"/>
      </w:pPr>
      <w:r>
        <w:rPr>
          <w:bCs/>
          <w:b/>
        </w:rPr>
        <w:t xml:space="preserve">Zone A (Upscale):</w:t>
      </w:r>
      <w:r>
        <w:t xml:space="preserve"> </w:t>
      </w:r>
      <w:r>
        <w:t xml:space="preserve">Areas such as Almadies and Ngor, focusing on high-end salons.</w:t>
      </w:r>
    </w:p>
    <w:p>
      <w:pPr>
        <w:numPr>
          <w:ilvl w:val="0"/>
          <w:numId w:val="1002"/>
        </w:numPr>
        <w:pStyle w:val="Compact"/>
      </w:pPr>
      <w:r>
        <w:rPr>
          <w:bCs/>
          <w:b/>
        </w:rPr>
        <w:t xml:space="preserve">Zone B (Commercial):</w:t>
      </w:r>
      <w:r>
        <w:t xml:space="preserve"> </w:t>
      </w:r>
      <w:r>
        <w:t xml:space="preserve">Central districts like Plateau and Point E, focusing on mid-range establishments.</w:t>
      </w:r>
    </w:p>
    <w:p>
      <w:pPr>
        <w:numPr>
          <w:ilvl w:val="0"/>
          <w:numId w:val="1002"/>
        </w:numPr>
        <w:pStyle w:val="Compact"/>
      </w:pPr>
      <w:r>
        <w:rPr>
          <w:bCs/>
          <w:b/>
        </w:rPr>
        <w:t xml:space="preserve">Zone C (Residential):</w:t>
      </w:r>
      <w:r>
        <w:t xml:space="preserve"> </w:t>
      </w:r>
      <w:r>
        <w:t xml:space="preserve">Neighborhoods such as Grand Yoff and Parcelles Assainies, focusing on community-based Hairdresser services.</w:t>
      </w:r>
    </w:p>
    <w:p>
      <w:pPr>
        <w:pStyle w:val="FirstParagraph"/>
      </w:pPr>
      <w:r>
        <w:t xml:space="preserve">The protocol applies to all licensed and unlicensed Hairdresser practitioners operating within these zones during the study period.</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stratified random sampling method will be employed to select 60 salons across Senegal Dakar. From each salon, one primary Hairdresser will be selected for observation. Additionally, 300 clients will be recruited to participate in post-service surveys.</w:t>
      </w:r>
    </w:p>
    <w:bookmarkEnd w:id="24"/>
    <w:bookmarkStart w:id="25" w:name="data-collection-instruments"/>
    <w:p>
      <w:pPr>
        <w:pStyle w:val="Heading3"/>
      </w:pPr>
      <w:r>
        <w:t xml:space="preserve">4.2. Data Collection Instruments</w:t>
      </w:r>
    </w:p>
    <w:p>
      <w:pPr>
        <w:pStyle w:val="FirstParagraph"/>
      </w:pPr>
      <w:r>
        <w:t xml:space="preserve">Data will be collected using three primary instruments:</w:t>
      </w:r>
    </w:p>
    <w:p>
      <w:pPr>
        <w:numPr>
          <w:ilvl w:val="0"/>
          <w:numId w:val="1003"/>
        </w:numPr>
        <w:pStyle w:val="Compact"/>
      </w:pPr>
      <w:r>
        <w:rPr>
          <w:bCs/>
          <w:b/>
        </w:rPr>
        <w:t xml:space="preserve">Observation Checklist:</w:t>
      </w:r>
      <w:r>
        <w:t xml:space="preserve"> </w:t>
      </w:r>
      <w:r>
        <w:t xml:space="preserve">A standardized form used by researchers to evaluate the Hairdresser's workspace cleanliness, tool sterilization, and chemical handling procedures.</w:t>
      </w:r>
    </w:p>
    <w:p>
      <w:pPr>
        <w:numPr>
          <w:ilvl w:val="0"/>
          <w:numId w:val="1003"/>
        </w:numPr>
        <w:pStyle w:val="Compact"/>
      </w:pPr>
      <w:r>
        <w:rPr>
          <w:bCs/>
          <w:b/>
        </w:rPr>
        <w:t xml:space="preserve">Technical Assessment:</w:t>
      </w:r>
      <w:r>
        <w:t xml:space="preserve"> </w:t>
      </w:r>
      <w:r>
        <w:t xml:space="preserve">A practical evaluation where the Hairdresser performs a standardized service (e.g., a specific braiding pattern or cut) on a mannequin or volunteer, timed and graded for precision.</w:t>
      </w:r>
    </w:p>
    <w:p>
      <w:pPr>
        <w:numPr>
          <w:ilvl w:val="0"/>
          <w:numId w:val="1003"/>
        </w:numPr>
        <w:pStyle w:val="Compact"/>
      </w:pPr>
      <w:r>
        <w:rPr>
          <w:bCs/>
          <w:b/>
        </w:rPr>
        <w:t xml:space="preserve">Client Satisfaction Survey:</w:t>
      </w:r>
      <w:r>
        <w:t xml:space="preserve"> </w:t>
      </w:r>
      <w:r>
        <w:t xml:space="preserve">A questionnaire distributed to clients immediately after their appointment, rating the Hairdresser's communication, skill, and overall experience.</w:t>
      </w:r>
    </w:p>
    <w:bookmarkEnd w:id="25"/>
    <w:bookmarkStart w:id="26" w:name="procedure"/>
    <w:p>
      <w:pPr>
        <w:pStyle w:val="Heading3"/>
      </w:pPr>
      <w:r>
        <w:t xml:space="preserve">4.3. Procedure</w:t>
      </w:r>
    </w:p>
    <w:p>
      <w:pPr>
        <w:pStyle w:val="FirstParagraph"/>
      </w:pPr>
      <w:r>
        <w:t xml:space="preserve">The experiment will proceed in four phases:</w:t>
      </w:r>
    </w:p>
    <w:p>
      <w:pPr>
        <w:numPr>
          <w:ilvl w:val="0"/>
          <w:numId w:val="1004"/>
        </w:numPr>
        <w:pStyle w:val="Compact"/>
      </w:pPr>
      <w:r>
        <w:rPr>
          <w:bCs/>
          <w:b/>
        </w:rPr>
        <w:t xml:space="preserve">Preparation:</w:t>
      </w:r>
      <w:r>
        <w:t xml:space="preserve"> </w:t>
      </w:r>
      <w:r>
        <w:t xml:space="preserve">Training of research assistants on cultural sensitivities in Senegal Dakar and calibration of assessment tools.</w:t>
      </w:r>
    </w:p>
    <w:p>
      <w:pPr>
        <w:numPr>
          <w:ilvl w:val="0"/>
          <w:numId w:val="1004"/>
        </w:numPr>
        <w:pStyle w:val="Compact"/>
      </w:pPr>
      <w:r>
        <w:rPr>
          <w:bCs/>
          <w:b/>
        </w:rPr>
        <w:t xml:space="preserve">Fieldwork:</w:t>
      </w:r>
      <w:r>
        <w:t xml:space="preserve"> </w:t>
      </w:r>
      <w:r>
        <w:t xml:space="preserve">Researchers will visit selected salons over a period of six weeks. Observations will be conducted during peak hours to reflect real-world conditions.</w:t>
      </w:r>
    </w:p>
    <w:p>
      <w:pPr>
        <w:numPr>
          <w:ilvl w:val="0"/>
          <w:numId w:val="1004"/>
        </w:numPr>
        <w:pStyle w:val="Compact"/>
      </w:pPr>
      <w:r>
        <w:rPr>
          <w:bCs/>
          <w:b/>
        </w:rPr>
        <w:t xml:space="preserve">Interviews:</w:t>
      </w:r>
      <w:r>
        <w:t xml:space="preserve"> </w:t>
      </w:r>
      <w:r>
        <w:t xml:space="preserve">Semi-structured interviews with Hairdresser professionals to understand their training background and challenges.</w:t>
      </w:r>
    </w:p>
    <w:p>
      <w:pPr>
        <w:numPr>
          <w:ilvl w:val="0"/>
          <w:numId w:val="1004"/>
        </w:numPr>
        <w:pStyle w:val="Compact"/>
      </w:pPr>
      <w:r>
        <w:rPr>
          <w:bCs/>
          <w:b/>
        </w:rPr>
        <w:t xml:space="preserve">Data Analysis:</w:t>
      </w:r>
      <w:r>
        <w:t xml:space="preserve"> </w:t>
      </w:r>
      <w:r>
        <w:t xml:space="preserve">Quantitative data will be analyzed using statistical software, while qualitative data from interviews will be coded for thematic analysis.</w:t>
      </w:r>
    </w:p>
    <w:bookmarkEnd w:id="26"/>
    <w:bookmarkEnd w:id="27"/>
    <w:bookmarkStart w:id="28" w:name="ethical-considerations"/>
    <w:p>
      <w:pPr>
        <w:pStyle w:val="Heading2"/>
      </w:pPr>
      <w:r>
        <w:t xml:space="preserve">5. Ethical Considerations</w:t>
      </w:r>
    </w:p>
    <w:p>
      <w:pPr>
        <w:pStyle w:val="FirstParagraph"/>
      </w:pPr>
      <w:r>
        <w:t xml:space="preserve">Given the personal nature of the services provided by a Hairdresser, ethical standards are paramount. All participants, including clients and practitioners in Senegal Dakar, will provide informed consent prior to their involvement. Confidentiality will be strictly maintained; no salon or individual Hairdresser will be identified by name in the final report without explicit permission. The study has been reviewed to ensure compliance with local regulations in Senegal.</w:t>
      </w:r>
    </w:p>
    <w:bookmarkEnd w:id="28"/>
    <w:bookmarkStart w:id="29" w:name="expected-outcomes"/>
    <w:p>
      <w:pPr>
        <w:pStyle w:val="Heading2"/>
      </w:pPr>
      <w:r>
        <w:t xml:space="preserve">6. Expected Outcomes</w:t>
      </w:r>
    </w:p>
    <w:p>
      <w:pPr>
        <w:pStyle w:val="FirstParagraph"/>
      </w:pPr>
      <w:r>
        <w:t xml:space="preserve">This Experiment Protocol anticipates the following outcomes:</w:t>
      </w:r>
    </w:p>
    <w:p>
      <w:pPr>
        <w:numPr>
          <w:ilvl w:val="0"/>
          <w:numId w:val="1005"/>
        </w:numPr>
        <w:pStyle w:val="Compact"/>
      </w:pPr>
      <w:r>
        <w:t xml:space="preserve">A comprehensive report detailing the current state of hygiene and safety in Hairdresser salons in Senegal Dakar.</w:t>
      </w:r>
    </w:p>
    <w:p>
      <w:pPr>
        <w:numPr>
          <w:ilvl w:val="0"/>
          <w:numId w:val="1005"/>
        </w:numPr>
        <w:pStyle w:val="Compact"/>
      </w:pPr>
      <w:r>
        <w:t xml:space="preserve">Identification of best practices that can be adopted industry-wide to improve service quality.</w:t>
      </w:r>
    </w:p>
    <w:p>
      <w:pPr>
        <w:numPr>
          <w:ilvl w:val="0"/>
          <w:numId w:val="1005"/>
        </w:numPr>
        <w:pStyle w:val="Compact"/>
      </w:pPr>
      <w:r>
        <w:t xml:space="preserve">Recommendations for vocational training centers in Dakar to better equip future Hairdresser professionals with both technical and soft skills.</w:t>
      </w:r>
    </w:p>
    <w:p>
      <w:pPr>
        <w:numPr>
          <w:ilvl w:val="0"/>
          <w:numId w:val="1005"/>
        </w:numPr>
        <w:pStyle w:val="Compact"/>
      </w:pPr>
      <w:r>
        <w:t xml:space="preserve">Enhanced consumer awareness regarding their rights and expectations when visiting a Hairdresser.</w:t>
      </w:r>
    </w:p>
    <w:bookmarkEnd w:id="29"/>
    <w:bookmarkStart w:id="30" w:name="timeline-and-budget"/>
    <w:p>
      <w:pPr>
        <w:pStyle w:val="Heading2"/>
      </w:pPr>
      <w:r>
        <w:t xml:space="preserve">7. Timeline and Budget</w:t>
      </w:r>
    </w:p>
    <w:p>
      <w:pPr>
        <w:pStyle w:val="FirstParagraph"/>
      </w:pPr>
      <w:r>
        <w:t xml:space="preserve">The experiment is scheduled to run for three months. The budget covers personnel costs, transportation within Senegal Dakar, printing of survey materials, and data analysis software licenses. Detailed financial breakdowns are available in the annexed budget document.</w:t>
      </w:r>
    </w:p>
    <w:bookmarkEnd w:id="30"/>
    <w:bookmarkStart w:id="31" w:name="conclusion"/>
    <w:p>
      <w:pPr>
        <w:pStyle w:val="Heading2"/>
      </w:pPr>
      <w:r>
        <w:t xml:space="preserve">8. Conclusion</w:t>
      </w:r>
    </w:p>
    <w:p>
      <w:pPr>
        <w:pStyle w:val="FirstParagraph"/>
      </w:pPr>
      <w:r>
        <w:t xml:space="preserve">This Experiment Protocol provides a robust framework for understanding the dynamics of the Hairdresser profession in Senegal Dakar. By systematically evaluating service delivery and client interaction, this study aims to contribute to the professionalization of the sector, ensuring that the Hairdresser remains a respected and vital figure in the social and economic fabric of Dakar.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Senegal Dakar</dc:title>
  <dc:creator/>
  <dc:language>en</dc:language>
  <cp:keywords/>
  <dcterms:created xsi:type="dcterms:W3CDTF">2026-10-10T01:56:28Z</dcterms:created>
  <dcterms:modified xsi:type="dcterms:W3CDTF">2026-10-10T01:56:28Z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