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7f04dd6d3a2f7b02b1bc9312c3968bcfe7a082c"/>
    <w:p>
      <w:pPr>
        <w:pStyle w:val="Heading1"/>
      </w:pPr>
      <w:r>
        <w:t xml:space="preserve">Experiment Protocol: Assessment of Hairdresser Service Quality and Client Satisfaction in Sri Lanka Colombo</w:t>
      </w:r>
    </w:p>
    <w:bookmarkStart w:id="20" w:name="introduction-and-background"/>
    <w:p>
      <w:pPr>
        <w:pStyle w:val="Heading2"/>
      </w:pPr>
      <w:r>
        <w:t xml:space="preserve">1. Introduction and Background</w:t>
      </w:r>
    </w:p>
    <w:p>
      <w:pPr>
        <w:pStyle w:val="FirstParagraph"/>
      </w:pPr>
      <w:r>
        <w:t xml:space="preserve">The beauty and personal care industry in Sri Lanka has experienced significant growth, particularly within the urban center of Colombo. As a cosmopolitan hub, Colombo presents a unique environment where traditional grooming practices intersect with modern, international styling trends. The role of the Hairdresser in this context is not merely functional but also cultural and social. However, there is a lack of standardized empirical data regarding the operational efficiency, hygiene standards, and client satisfaction levels among Hairdressers operating in Colombo.</w:t>
      </w:r>
    </w:p>
    <w:p>
      <w:pPr>
        <w:pStyle w:val="BodyText"/>
      </w:pPr>
      <w:r>
        <w:t xml:space="preserve">This Experiment Protocol outlines a structured methodology to evaluate the performance of Hairdressers in selected salons across Colombo. The primary objective is to identify key factors influencing client retention and service quality in the specific socio-economic context of Sri Lanka Colombo.</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technical proficiency of Hairdressers in Colombo regarding cutting, coloring, and styling techniques.</w:t>
      </w:r>
    </w:p>
    <w:p>
      <w:pPr>
        <w:numPr>
          <w:ilvl w:val="0"/>
          <w:numId w:val="1001"/>
        </w:numPr>
        <w:pStyle w:val="Compact"/>
      </w:pPr>
      <w:r>
        <w:t xml:space="preserve">To evaluate the adherence to hygiene and safety protocols within salon environments in Sri Lanka Colombo.</w:t>
      </w:r>
    </w:p>
    <w:p>
      <w:pPr>
        <w:numPr>
          <w:ilvl w:val="0"/>
          <w:numId w:val="1001"/>
        </w:numPr>
        <w:pStyle w:val="Compact"/>
      </w:pPr>
      <w:r>
        <w:t xml:space="preserve">To measure client satisfaction levels immediately post-service and after a two-week retention period.</w:t>
      </w:r>
    </w:p>
    <w:p>
      <w:pPr>
        <w:numPr>
          <w:ilvl w:val="0"/>
          <w:numId w:val="1001"/>
        </w:numPr>
        <w:pStyle w:val="Compact"/>
      </w:pPr>
      <w:r>
        <w:t xml:space="preserve">To analyze the correlation between the Hairdresser's communication skills and the final client outcome.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surveys with qualitative observational data. The experiment will be conducted over a period of six weeks in various districts of Colombo, including Colombo 03, Colombo 07, and Colombo 10, to ensure a diverse representation of the market.</w:t>
      </w:r>
    </w:p>
    <w:bookmarkEnd w:id="22"/>
    <w:bookmarkStart w:id="23" w:name="participants"/>
    <w:p>
      <w:pPr>
        <w:pStyle w:val="Heading3"/>
      </w:pPr>
      <w:r>
        <w:t xml:space="preserve">3.2 Participants</w:t>
      </w:r>
    </w:p>
    <w:p>
      <w:pPr>
        <w:pStyle w:val="FirstParagraph"/>
      </w:pPr>
      <w:r>
        <w:t xml:space="preserve">The study will involve two groups of participants:</w:t>
      </w:r>
    </w:p>
    <w:p>
      <w:pPr>
        <w:numPr>
          <w:ilvl w:val="0"/>
          <w:numId w:val="1002"/>
        </w:numPr>
        <w:pStyle w:val="Compact"/>
      </w:pPr>
      <w:r>
        <w:rPr>
          <w:bCs/>
          <w:b/>
        </w:rPr>
        <w:t xml:space="preserve">Hairdressers:</w:t>
      </w:r>
      <w:r>
        <w:t xml:space="preserve"> </w:t>
      </w:r>
      <w:r>
        <w:t xml:space="preserve">A sample of 30 licensed Hairdressers working in mid-to-high-range salons in Sri Lanka Colombo. Participants must have at least two years of professional experience.</w:t>
      </w:r>
    </w:p>
    <w:p>
      <w:pPr>
        <w:numPr>
          <w:ilvl w:val="0"/>
          <w:numId w:val="1002"/>
        </w:numPr>
        <w:pStyle w:val="Compact"/>
      </w:pPr>
      <w:r>
        <w:rPr>
          <w:bCs/>
          <w:b/>
        </w:rPr>
        <w:t xml:space="preserve">Clients:</w:t>
      </w:r>
      <w:r>
        <w:t xml:space="preserve"> </w:t>
      </w:r>
      <w:r>
        <w:t xml:space="preserve">A sample of 150 clients who will receive services from the selected Hairdressers. Clients will be recruited through salon advertisements and social media platforms popular in Sri Lanka.</w:t>
      </w:r>
    </w:p>
    <w:bookmarkEnd w:id="23"/>
    <w:bookmarkStart w:id="24" w:name="procedure"/>
    <w:p>
      <w:pPr>
        <w:pStyle w:val="Heading3"/>
      </w:pPr>
      <w:r>
        <w:t xml:space="preserve">3.3 Procedure</w:t>
      </w:r>
    </w:p>
    <w:p>
      <w:pPr>
        <w:pStyle w:val="FirstParagraph"/>
      </w:pPr>
      <w:r>
        <w:t xml:space="preserve">The experiment will proceed in three distinct phases:</w:t>
      </w:r>
    </w:p>
    <w:p>
      <w:pPr>
        <w:numPr>
          <w:ilvl w:val="0"/>
          <w:numId w:val="1003"/>
        </w:numPr>
        <w:pStyle w:val="Compact"/>
      </w:pPr>
      <w:r>
        <w:rPr>
          <w:bCs/>
          <w:b/>
        </w:rPr>
        <w:t xml:space="preserve">Pre-Service Assessment:</w:t>
      </w:r>
      <w:r>
        <w:t xml:space="preserve"> </w:t>
      </w:r>
      <w:r>
        <w:t xml:space="preserve">Clients will complete a baseline questionnaire detailing their expectations, hair history, and desired outcome. The Hairdresser will conduct a consultation, which will be recorded (with consent) to analyze communication techniques.</w:t>
      </w:r>
    </w:p>
    <w:p>
      <w:pPr>
        <w:numPr>
          <w:ilvl w:val="0"/>
          <w:numId w:val="1003"/>
        </w:numPr>
        <w:pStyle w:val="Compact"/>
      </w:pPr>
      <w:r>
        <w:rPr>
          <w:bCs/>
          <w:b/>
        </w:rPr>
        <w:t xml:space="preserve">Service Observation:</w:t>
      </w:r>
      <w:r>
        <w:t xml:space="preserve"> </w:t>
      </w:r>
      <w:r>
        <w:t xml:space="preserve">Trained observers will visit the salons in Colombo to monitor the Hairdresser's workflow. Observers will use a standardized checklist to evaluate tool sanitation, product usage, and technical execution.</w:t>
      </w:r>
    </w:p>
    <w:p>
      <w:pPr>
        <w:numPr>
          <w:ilvl w:val="0"/>
          <w:numId w:val="1003"/>
        </w:numPr>
        <w:pStyle w:val="Compact"/>
      </w:pPr>
      <w:r>
        <w:rPr>
          <w:bCs/>
          <w:b/>
        </w:rPr>
        <w:t xml:space="preserve">Post-Service Evaluation:</w:t>
      </w:r>
      <w:r>
        <w:t xml:space="preserve"> </w:t>
      </w:r>
      <w:r>
        <w:t xml:space="preserve">Immediately after the service, clients will rate their satisfaction. A follow-up survey will be conducted two weeks later to assess the longevity of the style and color, which is critical in the humid climate of Sri Lanka Colombo.</w:t>
      </w:r>
    </w:p>
    <w:bookmarkEnd w:id="24"/>
    <w:bookmarkEnd w:id="25"/>
    <w:bookmarkStart w:id="28" w:name="variables-and-metrics"/>
    <w:p>
      <w:pPr>
        <w:pStyle w:val="Heading2"/>
      </w:pPr>
      <w:r>
        <w:t xml:space="preserve">4. Variables and Metrics</w:t>
      </w:r>
    </w:p>
    <w:bookmarkStart w:id="26" w:name="independent-variables"/>
    <w:p>
      <w:pPr>
        <w:pStyle w:val="Heading3"/>
      </w:pPr>
      <w:r>
        <w:t xml:space="preserve">Independent Variables</w:t>
      </w:r>
    </w:p>
    <w:p>
      <w:pPr>
        <w:numPr>
          <w:ilvl w:val="0"/>
          <w:numId w:val="1004"/>
        </w:numPr>
        <w:pStyle w:val="Compact"/>
      </w:pPr>
      <w:r>
        <w:t xml:space="preserve">Hairdresser experience level.</w:t>
      </w:r>
    </w:p>
    <w:p>
      <w:pPr>
        <w:numPr>
          <w:ilvl w:val="0"/>
          <w:numId w:val="1004"/>
        </w:numPr>
        <w:pStyle w:val="Compact"/>
      </w:pPr>
      <w:r>
        <w:t xml:space="preserve">Salon location within Colombo.</w:t>
      </w:r>
    </w:p>
    <w:p>
      <w:pPr>
        <w:numPr>
          <w:ilvl w:val="0"/>
          <w:numId w:val="1004"/>
        </w:numPr>
        <w:pStyle w:val="Compact"/>
      </w:pPr>
      <w:r>
        <w:t xml:space="preserve">Type of service performed (cut, color, treatment).</w:t>
      </w:r>
    </w:p>
    <w:bookmarkEnd w:id="26"/>
    <w:bookmarkStart w:id="27" w:name="dependent-variables"/>
    <w:p>
      <w:pPr>
        <w:pStyle w:val="Heading3"/>
      </w:pPr>
      <w:r>
        <w:t xml:space="preserve">Dependent Variables</w:t>
      </w:r>
    </w:p>
    <w:p>
      <w:pPr>
        <w:numPr>
          <w:ilvl w:val="0"/>
          <w:numId w:val="1005"/>
        </w:numPr>
        <w:pStyle w:val="Compact"/>
      </w:pPr>
      <w:r>
        <w:t xml:space="preserve">Client Satisfaction Score (CSS) on a scale of 1-10.</w:t>
      </w:r>
    </w:p>
    <w:p>
      <w:pPr>
        <w:numPr>
          <w:ilvl w:val="0"/>
          <w:numId w:val="1005"/>
        </w:numPr>
        <w:pStyle w:val="Compact"/>
      </w:pPr>
      <w:r>
        <w:t xml:space="preserve">Hygiene Compliance Rate (HCR).</w:t>
      </w:r>
    </w:p>
    <w:p>
      <w:pPr>
        <w:numPr>
          <w:ilvl w:val="0"/>
          <w:numId w:val="1005"/>
        </w:numPr>
        <w:pStyle w:val="Compact"/>
      </w:pPr>
      <w:r>
        <w:t xml:space="preserve">Service Duration Efficiency.</w:t>
      </w:r>
    </w:p>
    <w:bookmarkEnd w:id="27"/>
    <w:p>
      <w:pPr>
        <w:pStyle w:val="FirstParagraph"/>
      </w:pPr>
      <w:r>
        <w:t xml:space="preserve">Data collection instruments will include digital surveys distributed via WhatsApp and email, as these are the primary communication channels for consumers in Sri Lanka Colombo.</w:t>
      </w:r>
    </w:p>
    <w:bookmarkEnd w:id="28"/>
    <w:bookmarkStart w:id="29" w:name="ethical-considerations"/>
    <w:p>
      <w:pPr>
        <w:pStyle w:val="Heading2"/>
      </w:pPr>
      <w:r>
        <w:t xml:space="preserve">5. Ethical Considerations</w:t>
      </w:r>
    </w:p>
    <w:p>
      <w:pPr>
        <w:pStyle w:val="FirstParagraph"/>
      </w:pPr>
      <w:r>
        <w:t xml:space="preserve">Ethical approval will be sought from a recognized research ethics committee in Sri Lanka. Informed consent will be obtained from all Hairdressers and clients prior to participation. Participants will be assured of anonymity, and data will be stored securely in compliance with local data protection regulations. Clients will have the right to withdraw from the experiment at any stage without affecting their service quality.</w:t>
      </w:r>
    </w:p>
    <w:bookmarkEnd w:id="29"/>
    <w:bookmarkStart w:id="30" w:name="data-analysis"/>
    <w:p>
      <w:pPr>
        <w:pStyle w:val="Heading2"/>
      </w:pPr>
      <w:r>
        <w:t xml:space="preserve">6. Data Analysis</w:t>
      </w:r>
    </w:p>
    <w:p>
      <w:pPr>
        <w:pStyle w:val="FirstParagraph"/>
      </w:pPr>
      <w:r>
        <w:t xml:space="preserve">Quantitative data will be analyzed using statistical software to determine correlations between Hairdresser attributes and client satisfaction. Qualitative data from observations and open-ended survey responses will be coded to identify recurring themes regarding service delivery in Colombo. Special attention will be paid to cultural nuances, such as the importance of consultation in Sri Lankan grooming culture.</w:t>
      </w:r>
    </w:p>
    <w:bookmarkEnd w:id="30"/>
    <w:bookmarkStart w:id="31" w:name="expected-outcomes-and-impact"/>
    <w:p>
      <w:pPr>
        <w:pStyle w:val="Heading2"/>
      </w:pPr>
      <w:r>
        <w:t xml:space="preserve">7. Expected Outcomes and Impact</w:t>
      </w:r>
    </w:p>
    <w:p>
      <w:pPr>
        <w:pStyle w:val="FirstParagraph"/>
      </w:pPr>
      <w:r>
        <w:t xml:space="preserve">This Experiment Protocol aims to produce a comprehensive report on the current state of the Hairdresser profession in Sri Lanka Colombo. The findings are expected to provide actionable insights for salon owners, training institutions, and regulatory bodies. By establishing clear benchmarks for service quality and hygiene, this study seeks to elevate the standards of the beauty industry in Colombo, ensuring that Hairdressers are equipped to meet the evolving demands of their clientele.</w:t>
      </w:r>
    </w:p>
    <w:p>
      <w:pPr>
        <w:pStyle w:val="BodyText"/>
      </w:pPr>
      <w:r>
        <w:t xml:space="preserve">Ultimately, this research will contribute to the professionalization of the sector, fostering greater trust between Hairdressers and clients in the vibrant market of Sri Lanka Colombo.</w:t>
      </w:r>
    </w:p>
    <w:bookmarkEnd w:id="31"/>
    <w:bookmarkStart w:id="32" w:name="timeline"/>
    <w:p>
      <w:pPr>
        <w:pStyle w:val="Heading2"/>
      </w:pPr>
      <w:r>
        <w:t xml:space="preserve">8. Timeline</w:t>
      </w:r>
    </w:p>
    <w:p>
      <w:pPr>
        <w:numPr>
          <w:ilvl w:val="0"/>
          <w:numId w:val="1006"/>
        </w:numPr>
        <w:pStyle w:val="Compact"/>
      </w:pPr>
      <w:r>
        <w:rPr>
          <w:bCs/>
          <w:b/>
        </w:rPr>
        <w:t xml:space="preserve">Week 1:</w:t>
      </w:r>
      <w:r>
        <w:t xml:space="preserve"> </w:t>
      </w:r>
      <w:r>
        <w:t xml:space="preserve">Recruitment of Hairdressers and salons in Colombo.</w:t>
      </w:r>
    </w:p>
    <w:p>
      <w:pPr>
        <w:numPr>
          <w:ilvl w:val="0"/>
          <w:numId w:val="1006"/>
        </w:numPr>
        <w:pStyle w:val="Compact"/>
      </w:pPr>
      <w:r>
        <w:rPr>
          <w:bCs/>
          <w:b/>
        </w:rPr>
        <w:t xml:space="preserve">Week 2:</w:t>
      </w:r>
      <w:r>
        <w:t xml:space="preserve"> </w:t>
      </w:r>
      <w:r>
        <w:t xml:space="preserve">Training of observers and distribution of consent forms.</w:t>
      </w:r>
    </w:p>
    <w:p>
      <w:pPr>
        <w:numPr>
          <w:ilvl w:val="0"/>
          <w:numId w:val="1006"/>
        </w:numPr>
        <w:pStyle w:val="Compact"/>
      </w:pPr>
      <w:r>
        <w:rPr>
          <w:bCs/>
          <w:b/>
        </w:rPr>
        <w:t xml:space="preserve">Weeks 3-5:</w:t>
      </w:r>
      <w:r>
        <w:t xml:space="preserve"> </w:t>
      </w:r>
      <w:r>
        <w:t xml:space="preserve">Execution of services and data collection.</w:t>
      </w:r>
    </w:p>
    <w:p>
      <w:pPr>
        <w:numPr>
          <w:ilvl w:val="0"/>
          <w:numId w:val="1006"/>
        </w:numPr>
        <w:pStyle w:val="Compact"/>
      </w:pPr>
      <w:r>
        <w:rPr>
          <w:bCs/>
          <w:b/>
        </w:rPr>
        <w:t xml:space="preserve">Week 6:</w:t>
      </w:r>
      <w:r>
        <w:t xml:space="preserve"> </w:t>
      </w:r>
      <w:r>
        <w:t xml:space="preserve">Follow-up surveys and data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Sri Lanka Colombo</dc:title>
  <dc:creator/>
  <dc:language>en</dc:language>
  <cp:keywords/>
  <dcterms:created xsi:type="dcterms:W3CDTF">2026-10-10T02:44:01Z</dcterms:created>
  <dcterms:modified xsi:type="dcterms:W3CDTF">2026-10-10T02:44:01Z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