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Uganda</w:t>
      </w:r>
      <w:r>
        <w:t xml:space="preserve"> </w:t>
      </w:r>
      <w:r>
        <w:t xml:space="preserve">Kampala</w:t>
      </w:r>
    </w:p>
    <w:bookmarkStart w:id="20" w:name="Xb8e5e75fbcf78edc6085728694c387d349dbeaf"/>
    <w:p>
      <w:pPr>
        <w:pStyle w:val="Heading1"/>
      </w:pPr>
      <w:r>
        <w:t xml:space="preserve">Experiment Protocol: Hairdresser Services in Uganda Kampala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Kampala, Uganda</w:t>
      </w:r>
      <w:r>
        <w:br/>
      </w:r>
      <w:r>
        <w:rPr>
          <w:bCs/>
          <w:b/>
        </w:rPr>
        <w:t xml:space="preserve">Subject:</w:t>
      </w:r>
      <w:r>
        <w:t xml:space="preserve"> </w:t>
      </w:r>
      <w:r>
        <w:t xml:space="preserve">Hairdresser Practices and Consumer Satisfaction</w:t>
      </w:r>
    </w:p>
    <w:bookmarkEnd w:id="20"/>
    <w:bookmarkStart w:id="21" w:name="introduction"/>
    <w:p>
      <w:pPr>
        <w:pStyle w:val="Heading2"/>
      </w:pPr>
      <w:r>
        <w:t xml:space="preserve">1. Introduction</w:t>
      </w:r>
    </w:p>
    <w:p>
      <w:pPr>
        <w:pStyle w:val="FirstParagraph"/>
      </w:pPr>
      <w:r>
        <w:t xml:space="preserve">This Experiment Protocol outlines the methodology for conducting a comprehensive study on the practices, standards, and consumer satisfaction levels associated with Hairdresser services in Uganda Kampala. The beauty and personal care industry plays a significant role in the socio-economic landscape of Kampala, with hairdressing being one of the most sought-after services. This experiment aims to evaluate the quality of services provided by Hairdressers, the safety standards maintained, and the overall customer experience in this vibrant urban setting.</w:t>
      </w:r>
    </w:p>
    <w:p>
      <w:pPr>
        <w:pStyle w:val="BodyText"/>
      </w:pPr>
      <w:r>
        <w:t xml:space="preserve">The study will focus on understanding the current state of the Hairdresser profession in Uganda Kampala, identifying areas for improvement, and proposing recommendations to enhance service quality and consumer trust.</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technical skills and professionalism of Hairdressers operating in Uganda Kampala.</w:t>
      </w:r>
    </w:p>
    <w:p>
      <w:pPr>
        <w:numPr>
          <w:ilvl w:val="0"/>
          <w:numId w:val="1001"/>
        </w:numPr>
        <w:pStyle w:val="Compact"/>
      </w:pPr>
      <w:r>
        <w:t xml:space="preserve">To evaluate the hygiene and safety standards maintained in Hairdresser salons.</w:t>
      </w:r>
    </w:p>
    <w:p>
      <w:pPr>
        <w:numPr>
          <w:ilvl w:val="0"/>
          <w:numId w:val="1001"/>
        </w:numPr>
        <w:pStyle w:val="Compact"/>
      </w:pPr>
      <w:r>
        <w:t xml:space="preserve">To measure customer satisfaction levels regarding Hairdresser services.</w:t>
      </w:r>
    </w:p>
    <w:p>
      <w:pPr>
        <w:numPr>
          <w:ilvl w:val="0"/>
          <w:numId w:val="1001"/>
        </w:numPr>
        <w:pStyle w:val="Compact"/>
      </w:pPr>
      <w:r>
        <w:t xml:space="preserve">To identify common challenges faced by Hairdressers in Uganda Kampala.</w:t>
      </w:r>
    </w:p>
    <w:p>
      <w:pPr>
        <w:numPr>
          <w:ilvl w:val="0"/>
          <w:numId w:val="1001"/>
        </w:numPr>
        <w:pStyle w:val="Compact"/>
      </w:pPr>
      <w:r>
        <w:t xml:space="preserve">To provide actionable recommendations for improving the Hairdresser industry in the region.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surveys and qualitative interviews to gather comprehensive data. The study will be conducted over a period of three months in various neighborhoods across Uganda Kampala, including central business districts, residential areas, and suburban locations.</w:t>
      </w:r>
    </w:p>
    <w:bookmarkEnd w:id="23"/>
    <w:bookmarkStart w:id="24" w:name="sample-selection"/>
    <w:p>
      <w:pPr>
        <w:pStyle w:val="Heading3"/>
      </w:pPr>
      <w:r>
        <w:t xml:space="preserve">3.2 Sample Selection</w:t>
      </w:r>
    </w:p>
    <w:p>
      <w:pPr>
        <w:pStyle w:val="FirstParagraph"/>
      </w:pPr>
      <w:r>
        <w:t xml:space="preserve">A stratified random sampling technique will be used to select Hairdresser salons and customers for the study. The sample will include:</w:t>
      </w:r>
    </w:p>
    <w:p>
      <w:pPr>
        <w:numPr>
          <w:ilvl w:val="0"/>
          <w:numId w:val="1002"/>
        </w:numPr>
        <w:pStyle w:val="Compact"/>
      </w:pPr>
      <w:r>
        <w:rPr>
          <w:bCs/>
          <w:b/>
        </w:rPr>
        <w:t xml:space="preserve">Hairdresser Salons:</w:t>
      </w:r>
      <w:r>
        <w:t xml:space="preserve"> </w:t>
      </w:r>
      <w:r>
        <w:t xml:space="preserve">A total of 50 salons will be selected, representing different price ranges and service offerings.</w:t>
      </w:r>
    </w:p>
    <w:p>
      <w:pPr>
        <w:numPr>
          <w:ilvl w:val="0"/>
          <w:numId w:val="1002"/>
        </w:numPr>
        <w:pStyle w:val="Compact"/>
      </w:pPr>
      <w:r>
        <w:rPr>
          <w:bCs/>
          <w:b/>
        </w:rPr>
        <w:t xml:space="preserve">Hairdressers:</w:t>
      </w:r>
      <w:r>
        <w:t xml:space="preserve"> </w:t>
      </w:r>
      <w:r>
        <w:t xml:space="preserve">At least two Hairdressers from each selected salon will be interviewed.</w:t>
      </w:r>
    </w:p>
    <w:p>
      <w:pPr>
        <w:numPr>
          <w:ilvl w:val="0"/>
          <w:numId w:val="1002"/>
        </w:numPr>
        <w:pStyle w:val="Compact"/>
      </w:pPr>
      <w:r>
        <w:rPr>
          <w:bCs/>
          <w:b/>
        </w:rPr>
        <w:t xml:space="preserve">Customers:</w:t>
      </w:r>
      <w:r>
        <w:t xml:space="preserve"> </w:t>
      </w:r>
      <w:r>
        <w:t xml:space="preserve">A minimum of 200 customers will be surveyed, ensuring diversity in age, gender, and socio-economic status.</w:t>
      </w:r>
    </w:p>
    <w:bookmarkEnd w:id="24"/>
    <w:bookmarkStart w:id="25" w:name="data-collection-tools"/>
    <w:p>
      <w:pPr>
        <w:pStyle w:val="Heading3"/>
      </w:pPr>
      <w:r>
        <w:t xml:space="preserve">3.3 Data Collection Tools</w:t>
      </w:r>
    </w:p>
    <w:p>
      <w:pPr>
        <w:pStyle w:val="FirstParagraph"/>
      </w:pPr>
      <w:r>
        <w:t xml:space="preserve">The following tools will be used for data collection:</w:t>
      </w:r>
    </w:p>
    <w:p>
      <w:pPr>
        <w:numPr>
          <w:ilvl w:val="0"/>
          <w:numId w:val="1003"/>
        </w:numPr>
        <w:pStyle w:val="Compact"/>
      </w:pPr>
      <w:r>
        <w:rPr>
          <w:bCs/>
          <w:b/>
        </w:rPr>
        <w:t xml:space="preserve">Structured Questionnaires:</w:t>
      </w:r>
      <w:r>
        <w:t xml:space="preserve"> </w:t>
      </w:r>
      <w:r>
        <w:t xml:space="preserve">For customers to rate their satisfaction with Hairdresser services.</w:t>
      </w:r>
    </w:p>
    <w:p>
      <w:pPr>
        <w:numPr>
          <w:ilvl w:val="0"/>
          <w:numId w:val="1003"/>
        </w:numPr>
        <w:pStyle w:val="Compact"/>
      </w:pPr>
      <w:r>
        <w:rPr>
          <w:bCs/>
          <w:b/>
        </w:rPr>
        <w:t xml:space="preserve">Interview Guides:</w:t>
      </w:r>
      <w:r>
        <w:t xml:space="preserve"> </w:t>
      </w:r>
      <w:r>
        <w:t xml:space="preserve">For in-depth discussions with Hairdressers about their practices and challenges.</w:t>
      </w:r>
    </w:p>
    <w:p>
      <w:pPr>
        <w:numPr>
          <w:ilvl w:val="0"/>
          <w:numId w:val="1003"/>
        </w:numPr>
        <w:pStyle w:val="Compact"/>
      </w:pPr>
      <w:r>
        <w:rPr>
          <w:bCs/>
          <w:b/>
        </w:rPr>
        <w:t xml:space="preserve">Observation Checklists:</w:t>
      </w:r>
      <w:r>
        <w:t xml:space="preserve"> </w:t>
      </w:r>
      <w:r>
        <w:t xml:space="preserve">For assessing hygiene and safety standards in salons.</w:t>
      </w:r>
    </w:p>
    <w:bookmarkEnd w:id="25"/>
    <w:bookmarkEnd w:id="26"/>
    <w:bookmarkStart w:id="30" w:name="procedures"/>
    <w:p>
      <w:pPr>
        <w:pStyle w:val="Heading2"/>
      </w:pPr>
      <w:r>
        <w:t xml:space="preserve">4. Procedures</w:t>
      </w:r>
    </w:p>
    <w:bookmarkStart w:id="27" w:name="pre-experiment-phase"/>
    <w:p>
      <w:pPr>
        <w:pStyle w:val="Heading3"/>
      </w:pPr>
      <w:r>
        <w:t xml:space="preserve">4.1 Pre-Experiment Phase</w:t>
      </w:r>
    </w:p>
    <w:p>
      <w:pPr>
        <w:pStyle w:val="FirstParagraph"/>
      </w:pPr>
      <w:r>
        <w:t xml:space="preserve">Before the experiment begins, the following steps will be taken:</w:t>
      </w:r>
    </w:p>
    <w:p>
      <w:pPr>
        <w:numPr>
          <w:ilvl w:val="0"/>
          <w:numId w:val="1004"/>
        </w:numPr>
        <w:pStyle w:val="Compact"/>
      </w:pPr>
      <w:r>
        <w:t xml:space="preserve">Obtain necessary approvals from local authorities in Uganda Kampala.</w:t>
      </w:r>
    </w:p>
    <w:p>
      <w:pPr>
        <w:numPr>
          <w:ilvl w:val="0"/>
          <w:numId w:val="1004"/>
        </w:numPr>
        <w:pStyle w:val="Compact"/>
      </w:pPr>
      <w:r>
        <w:t xml:space="preserve">Train data collectors on the use of survey instruments and ethical considerations.</w:t>
      </w:r>
    </w:p>
    <w:p>
      <w:pPr>
        <w:numPr>
          <w:ilvl w:val="0"/>
          <w:numId w:val="1004"/>
        </w:numPr>
        <w:pStyle w:val="Compact"/>
      </w:pPr>
      <w:r>
        <w:t xml:space="preserve">Pilot test the questionnaires and interview guides to ensure clarity and relevance.</w:t>
      </w:r>
    </w:p>
    <w:bookmarkEnd w:id="27"/>
    <w:bookmarkStart w:id="28" w:name="data-collection-phase"/>
    <w:p>
      <w:pPr>
        <w:pStyle w:val="Heading3"/>
      </w:pPr>
      <w:r>
        <w:t xml:space="preserve">4.2 Data Collection Phase</w:t>
      </w:r>
    </w:p>
    <w:p>
      <w:pPr>
        <w:pStyle w:val="FirstParagraph"/>
      </w:pPr>
      <w:r>
        <w:t xml:space="preserve">During this phase, the following activities will be conducted:</w:t>
      </w:r>
    </w:p>
    <w:p>
      <w:pPr>
        <w:numPr>
          <w:ilvl w:val="0"/>
          <w:numId w:val="1005"/>
        </w:numPr>
        <w:pStyle w:val="Compact"/>
      </w:pPr>
      <w:r>
        <w:t xml:space="preserve">Administer customer surveys at selected Hairdresser salons.</w:t>
      </w:r>
    </w:p>
    <w:p>
      <w:pPr>
        <w:numPr>
          <w:ilvl w:val="0"/>
          <w:numId w:val="1005"/>
        </w:numPr>
        <w:pStyle w:val="Compact"/>
      </w:pPr>
      <w:r>
        <w:t xml:space="preserve">Conduct interviews with Hairdressers to gather insights into their professional experiences.</w:t>
      </w:r>
    </w:p>
    <w:p>
      <w:pPr>
        <w:numPr>
          <w:ilvl w:val="0"/>
          <w:numId w:val="1005"/>
        </w:numPr>
        <w:pStyle w:val="Compact"/>
      </w:pPr>
      <w:r>
        <w:t xml:space="preserve">Perform observational assessments of salon environments using standardized checklists.</w:t>
      </w:r>
    </w:p>
    <w:bookmarkEnd w:id="28"/>
    <w:bookmarkStart w:id="29" w:name="post-experiment-phase"/>
    <w:p>
      <w:pPr>
        <w:pStyle w:val="Heading3"/>
      </w:pPr>
      <w:r>
        <w:t xml:space="preserve">4.3 Post-Experiment Phase</w:t>
      </w:r>
    </w:p>
    <w:p>
      <w:pPr>
        <w:pStyle w:val="FirstParagraph"/>
      </w:pPr>
      <w:r>
        <w:t xml:space="preserve">After data collection, the following steps will be completed:</w:t>
      </w:r>
    </w:p>
    <w:p>
      <w:pPr>
        <w:numPr>
          <w:ilvl w:val="0"/>
          <w:numId w:val="1006"/>
        </w:numPr>
        <w:pStyle w:val="Compact"/>
      </w:pPr>
      <w:r>
        <w:t xml:space="preserve">Analyze quantitative data using statistical software.</w:t>
      </w:r>
    </w:p>
    <w:p>
      <w:pPr>
        <w:numPr>
          <w:ilvl w:val="0"/>
          <w:numId w:val="1006"/>
        </w:numPr>
        <w:pStyle w:val="Compact"/>
      </w:pPr>
      <w:r>
        <w:t xml:space="preserve">Code and interpret qualitative data from interviews.</w:t>
      </w:r>
    </w:p>
    <w:p>
      <w:pPr>
        <w:numPr>
          <w:ilvl w:val="0"/>
          <w:numId w:val="1006"/>
        </w:numPr>
        <w:pStyle w:val="Compact"/>
      </w:pPr>
      <w:r>
        <w:t xml:space="preserve">Compile findings into a comprehensive report.</w:t>
      </w:r>
    </w:p>
    <w:bookmarkEnd w:id="29"/>
    <w:bookmarkEnd w:id="30"/>
    <w:bookmarkStart w:id="31" w:name="ethical-considerations"/>
    <w:p>
      <w:pPr>
        <w:pStyle w:val="Heading2"/>
      </w:pPr>
      <w:r>
        <w:t xml:space="preserve">5. Ethical Considerations</w:t>
      </w:r>
    </w:p>
    <w:p>
      <w:pPr>
        <w:pStyle w:val="FirstParagraph"/>
      </w:pPr>
      <w:r>
        <w:t xml:space="preserve">This experiment will adhere to the highest ethical standards. Informed consent will be obtained from all participants, and their anonymity will be maintained throughout the study. Special attention will be given to cultural sensitivities in Uganda Kampala to ensure respectful and appropriate interactions with Hairdressers and customers.</w:t>
      </w:r>
    </w:p>
    <w:bookmarkEnd w:id="31"/>
    <w:bookmarkStart w:id="32" w:name="expected-outcomes"/>
    <w:p>
      <w:pPr>
        <w:pStyle w:val="Heading2"/>
      </w:pPr>
      <w:r>
        <w:t xml:space="preserve">6. Expected Outcomes</w:t>
      </w:r>
    </w:p>
    <w:p>
      <w:pPr>
        <w:pStyle w:val="FirstParagraph"/>
      </w:pPr>
      <w:r>
        <w:t xml:space="preserve">The experiment is expected to yield valuable insights into the Hairdresser industry in Uganda Kampala. Key outcomes include:</w:t>
      </w:r>
    </w:p>
    <w:p>
      <w:pPr>
        <w:numPr>
          <w:ilvl w:val="0"/>
          <w:numId w:val="1007"/>
        </w:numPr>
        <w:pStyle w:val="Compact"/>
      </w:pPr>
      <w:r>
        <w:t xml:space="preserve">A detailed understanding of the current practices and standards of Hairdressers.</w:t>
      </w:r>
    </w:p>
    <w:p>
      <w:pPr>
        <w:numPr>
          <w:ilvl w:val="0"/>
          <w:numId w:val="1007"/>
        </w:numPr>
        <w:pStyle w:val="Compact"/>
      </w:pPr>
      <w:r>
        <w:t xml:space="preserve">Identification of gaps in training and regulation.</w:t>
      </w:r>
    </w:p>
    <w:p>
      <w:pPr>
        <w:numPr>
          <w:ilvl w:val="0"/>
          <w:numId w:val="1007"/>
        </w:numPr>
        <w:pStyle w:val="Compact"/>
      </w:pPr>
      <w:r>
        <w:t xml:space="preserve">Recommendations for enhancing service quality and customer satisfaction.</w:t>
      </w:r>
    </w:p>
    <w:bookmarkEnd w:id="32"/>
    <w:bookmarkStart w:id="33" w:name="conclusion"/>
    <w:p>
      <w:pPr>
        <w:pStyle w:val="Heading2"/>
      </w:pPr>
      <w:r>
        <w:t xml:space="preserve">7. Conclusion</w:t>
      </w:r>
    </w:p>
    <w:p>
      <w:pPr>
        <w:pStyle w:val="FirstParagraph"/>
      </w:pPr>
      <w:r>
        <w:t xml:space="preserve">This Experiment Protocol provides a structured approach to studying Hairdresser services in Uganda Kampala. By systematically evaluating the industry, the study aims to contribute to its growth and development, ultimately benefiting both Hairdressers and their customers in this dynamic urban environment.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Uganda Kampala</dc:title>
  <dc:creator/>
  <dc:language>en</dc:language>
  <cp:keywords/>
  <dcterms:created xsi:type="dcterms:W3CDTF">2026-10-10T01:58:00Z</dcterms:created>
  <dcterms:modified xsi:type="dcterms:W3CDTF">2026-10-10T01:58:00Z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