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Egypt</w:t>
      </w:r>
      <w:r>
        <w:t xml:space="preserve"> </w:t>
      </w:r>
      <w:r>
        <w:t xml:space="preserve">Alexandria</w:t>
      </w:r>
    </w:p>
    <w:bookmarkStart w:id="20" w:name="X2c6f484c34f543eaf2fa727bca9eabf4bff3060"/>
    <w:p>
      <w:pPr>
        <w:pStyle w:val="Heading1"/>
      </w:pPr>
      <w:r>
        <w:t xml:space="preserve">Experiment Protocol: Human Resources Manager</w:t>
      </w:r>
    </w:p>
    <w:p>
      <w:pPr>
        <w:pStyle w:val="FirstParagraph"/>
      </w:pPr>
      <w:r>
        <w:rPr>
          <w:bCs/>
          <w:b/>
        </w:rPr>
        <w:t xml:space="preserve">Location:</w:t>
      </w:r>
      <w:r>
        <w:t xml:space="preserve"> </w:t>
      </w:r>
      <w:r>
        <w:t xml:space="preserve">Egypt Alexandria</w:t>
      </w:r>
    </w:p>
    <w:p>
      <w:pPr>
        <w:pStyle w:val="BodyText"/>
      </w:pPr>
      <w:r>
        <w:rPr>
          <w:bCs/>
          <w:b/>
        </w:rPr>
        <w:t xml:space="preserve">Document Type:</w:t>
      </w:r>
      <w:r>
        <w:t xml:space="preserve"> </w:t>
      </w:r>
      <w:r>
        <w:t xml:space="preserve">Operational Experiment Protocol</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structured methodology for evaluating the performance, adaptability, and strategic impact of a Human Resources Manager within the specific socio-economic and cultural context of Egypt Alexandria. Alexandria, as a major Mediterranean hub and a city with a unique blend of historical heritage and modern industrial activity, presents distinct challenges for human capital management. The primary objective of this experiment is to determine the efficacy of a Human Resources Manager in optimizing workforce productivity, ensuring legal compliance with Egyptian labor laws, and fostering a cohesive organizational culture amidst the dynamic environment of Alexandria.</w:t>
      </w:r>
    </w:p>
    <w:bookmarkEnd w:id="21"/>
    <w:bookmarkStart w:id="22" w:name="scope-and-context"/>
    <w:p>
      <w:pPr>
        <w:pStyle w:val="Heading2"/>
      </w:pPr>
      <w:r>
        <w:t xml:space="preserve">2. Scope and Context</w:t>
      </w:r>
    </w:p>
    <w:p>
      <w:pPr>
        <w:pStyle w:val="FirstParagraph"/>
      </w:pPr>
      <w:r>
        <w:t xml:space="preserve">The scope of this experiment is confined to organizations operating within the Alexandria Governorate. The Human Resources Manager is the central subject of this protocol. The experiment will assess the manager's ability to navigate local labor regulations, manage diverse employee demographics typical of Alexandria, and implement strategic HR initiatives that align with both local expectations and global best practices. The protocol considers the specific economic landscape of Alexandria, including its port activities, tourism sector, and growing technology parks.</w:t>
      </w:r>
    </w:p>
    <w:bookmarkEnd w:id="22"/>
    <w:bookmarkStart w:id="26" w:name="methodology"/>
    <w:p>
      <w:pPr>
        <w:pStyle w:val="Heading2"/>
      </w:pPr>
      <w:r>
        <w:t xml:space="preserve">3. Methodology</w:t>
      </w:r>
    </w:p>
    <w:p>
      <w:pPr>
        <w:pStyle w:val="FirstParagraph"/>
      </w:pPr>
      <w:r>
        <w:t xml:space="preserve">The experiment will be conducted over a period of six months, divided into three distinct phases. Each phase focuses on specific competencies required of a Human Resources Manager in Egypt Alexandria.</w:t>
      </w:r>
    </w:p>
    <w:bookmarkStart w:id="23" w:name="Xd93a460d026c11d279657851e3a1e1de0b7a5bd"/>
    <w:p>
      <w:pPr>
        <w:pStyle w:val="Heading3"/>
      </w:pPr>
      <w:r>
        <w:t xml:space="preserve">3.1 Phase One: Recruitment and Onboarding Adaptation</w:t>
      </w:r>
    </w:p>
    <w:p>
      <w:pPr>
        <w:pStyle w:val="FirstParagraph"/>
      </w:pPr>
      <w:r>
        <w:t xml:space="preserve">In this phase, the Human Resources Manager will design and execute a recruitment strategy tailored to the Alexandria labor market. The experiment measures the manager's ability to source talent locally while adhering to Egyptian labor laws regarding equal opportunity and non-discrimination. Key performance indicators (KPIs) include time-to-hire, quality of hire, and the retention rate of new employees during their first three months. The manager must also demonstrate cultural sensitivity, ensuring that onboarding processes respect the local customs and professional norms prevalent in Alexandria.</w:t>
      </w:r>
    </w:p>
    <w:bookmarkEnd w:id="23"/>
    <w:bookmarkStart w:id="24" w:name="X7cb35897388a2022637aa008c3d7ec729881721"/>
    <w:p>
      <w:pPr>
        <w:pStyle w:val="Heading3"/>
      </w:pPr>
      <w:r>
        <w:t xml:space="preserve">3.2 Phase Two: Compliance and Employee Relations</w:t>
      </w:r>
    </w:p>
    <w:p>
      <w:pPr>
        <w:pStyle w:val="FirstParagraph"/>
      </w:pPr>
      <w:r>
        <w:t xml:space="preserve">This phase focuses on the Human Resources Manager's capability to maintain strict compliance with Egyptian labor legislation, including the Labor Law No. 12 of 2003 and its amendments. The manager will be evaluated on their handling of employee contracts, benefits administration, and dispute resolution. Given the importance of social stability in Egypt Alexandria, the manager's approach to employee relations will be scrutinized for fairness, transparency, and effectiveness in conflict resolution. The experiment will simulate various labor disputes to assess the manager's problem-solving skills and legal acumen.</w:t>
      </w:r>
    </w:p>
    <w:bookmarkEnd w:id="24"/>
    <w:bookmarkStart w:id="25" w:name="Xcb92984a80842dcfc0ff2acc3c43df9362b7e55"/>
    <w:p>
      <w:pPr>
        <w:pStyle w:val="Heading3"/>
      </w:pPr>
      <w:r>
        <w:t xml:space="preserve">3.3 Phase Three: Strategic Development and Culture Building</w:t>
      </w:r>
    </w:p>
    <w:p>
      <w:pPr>
        <w:pStyle w:val="FirstParagraph"/>
      </w:pPr>
      <w:r>
        <w:t xml:space="preserve">In the final phase, the Human Resources Manager will develop and implement a strategic plan aimed at enhancing organizational culture and employee engagement. This plan must be adapted to the local context of Alexandria, considering factors such as work-life balance expectations, community involvement, and professional development opportunities. The manager's success will be measured through employee satisfaction surveys, turnover rates, and the achievement of organizational goals linked to human capital development.</w:t>
      </w:r>
    </w:p>
    <w:bookmarkEnd w:id="25"/>
    <w:bookmarkEnd w:id="26"/>
    <w:bookmarkStart w:id="27" w:name="data-collection-and-analysis"/>
    <w:p>
      <w:pPr>
        <w:pStyle w:val="Heading2"/>
      </w:pPr>
      <w:r>
        <w:t xml:space="preserve">4. Data Collection and Analysis</w:t>
      </w:r>
    </w:p>
    <w:p>
      <w:pPr>
        <w:pStyle w:val="FirstParagraph"/>
      </w:pPr>
      <w:r>
        <w:t xml:space="preserve">Data will be collected through a combination of quantitative and qualitative methods. Quantitative data will include HR metrics such as recruitment costs, employee turnover rates, absenteeism, and productivity levels. Qualitative data will be gathered through interviews with employees, managers, and stakeholders, as well as through observation of HR practices and policies. All data will be analyzed to assess the Human Resources Manager's impact on organizational performance and employee well-being within the Alexandria context.</w:t>
      </w:r>
    </w:p>
    <w:bookmarkEnd w:id="27"/>
    <w:bookmarkStart w:id="28" w:name="ethical-considerations"/>
    <w:p>
      <w:pPr>
        <w:pStyle w:val="Heading2"/>
      </w:pPr>
      <w:r>
        <w:t xml:space="preserve">5. Ethical Considerations</w:t>
      </w:r>
    </w:p>
    <w:p>
      <w:pPr>
        <w:pStyle w:val="FirstParagraph"/>
      </w:pPr>
      <w:r>
        <w:t xml:space="preserve">This Experiment Protocol adheres to strict ethical guidelines to protect the rights and privacy of all participants. Informed consent will be obtained from all employees involved in the study, and their data will be anonymized to ensure confidentiality. The experiment will comply with all relevant Egyptian laws and regulations regarding data protection and labor rights. Special attention will be paid to ensuring that the experiment does not disrupt normal business operations or negatively impact employee morale.</w:t>
      </w:r>
    </w:p>
    <w:bookmarkEnd w:id="28"/>
    <w:bookmarkStart w:id="29" w:name="expected-outcomes"/>
    <w:p>
      <w:pPr>
        <w:pStyle w:val="Heading2"/>
      </w:pPr>
      <w:r>
        <w:t xml:space="preserve">6. Expected Outcomes</w:t>
      </w:r>
    </w:p>
    <w:p>
      <w:pPr>
        <w:pStyle w:val="FirstParagraph"/>
      </w:pPr>
      <w:r>
        <w:t xml:space="preserve">The expected outcomes of this experiment include a comprehensive understanding of the key competencies required for a Human Resources Manager to succeed in Egypt Alexandria. The results will provide actionable insights into best practices for recruitment, compliance, employee relations, and strategic HR management in this specific regional context. Additionally, the experiment aims to contribute to the broader body of knowledge on human resources management in emerging markets, with a focus on the unique challenges and opportunities presented by Alexandria.</w:t>
      </w:r>
    </w:p>
    <w:bookmarkEnd w:id="29"/>
    <w:bookmarkStart w:id="30" w:name="conclusion"/>
    <w:p>
      <w:pPr>
        <w:pStyle w:val="Heading2"/>
      </w:pPr>
      <w:r>
        <w:t xml:space="preserve">7. Conclusion</w:t>
      </w:r>
    </w:p>
    <w:p>
      <w:pPr>
        <w:pStyle w:val="FirstParagraph"/>
      </w:pPr>
      <w:r>
        <w:t xml:space="preserve">This Experiment Protocol provides a rigorous framework for evaluating the role and effectiveness of a Human Resources Manager in Egypt Alexandria. By focusing on the specific cultural, legal, and economic factors of the region, the protocol ensures that the assessment is both relevant and meaningful. The insights gained from this experiment will be invaluable for organizations seeking to optimize their human resources strategies and for HR professionals aiming to enhance their skills and knowledge in this dynamic environment.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in Egypt Alexandria</dc:title>
  <dc:creator/>
  <dc:language>en</dc:language>
  <cp:keywords/>
  <dcterms:created xsi:type="dcterms:W3CDTF">2026-10-10T02:32:01Z</dcterms:created>
  <dcterms:modified xsi:type="dcterms:W3CDTF">2026-10-10T02:32:01Z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