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Efficacy</w:t>
      </w:r>
      <w:r>
        <w:t xml:space="preserve"> </w:t>
      </w:r>
      <w:r>
        <w:t xml:space="preserve">in</w:t>
      </w:r>
      <w:r>
        <w:t xml:space="preserve"> </w:t>
      </w:r>
      <w:r>
        <w:t xml:space="preserve">India</w:t>
      </w:r>
      <w:r>
        <w:t xml:space="preserve"> </w:t>
      </w:r>
      <w:r>
        <w:t xml:space="preserve">Bangalore</w:t>
      </w:r>
    </w:p>
    <w:bookmarkStart w:id="20" w:name="X5327637b111c4c013d4e9f5c2e80da052a9920f"/>
    <w:p>
      <w:pPr>
        <w:pStyle w:val="Heading1"/>
      </w:pPr>
      <w:r>
        <w:t xml:space="preserve">Experiment Protocol: Human Resources Manager Efficacy in India Bangalore</w:t>
      </w:r>
    </w:p>
    <w:p>
      <w:pPr>
        <w:pStyle w:val="FirstParagraph"/>
      </w:pPr>
      <w:r>
        <w:rPr>
          <w:bCs/>
          <w:b/>
        </w:rPr>
        <w:t xml:space="preserve">Document ID:</w:t>
      </w:r>
      <w:r>
        <w:t xml:space="preserve"> </w:t>
      </w:r>
      <w:r>
        <w:t xml:space="preserve">HR-EXP-BLR-2024-001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India Bangalore (Bengaluru)</w:t>
      </w:r>
    </w:p>
    <w:p>
      <w:pPr>
        <w:pStyle w:val="BodyText"/>
      </w:pPr>
      <w:r>
        <w:rPr>
          <w:bCs/>
          <w:b/>
        </w:rPr>
        <w:t xml:space="preserve">Subject:</w:t>
      </w:r>
      <w:r>
        <w:t xml:space="preserve"> </w:t>
      </w:r>
      <w:r>
        <w:t xml:space="preserve">Human Resources Manager Performance and Strategic Impact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strategic impact and operational efficacy of the Human Resources Manager role within the dynamic business environment of India Bangalore. As a global technology and innovation hub, India Bangalore presents unique challenges and opportunities for human capital management. The rapid growth of startups, multinational corporations, and the evolving regulatory landscape necessitate a rigorous evaluation of how Human Resources Managers contribute to organizational success.</w:t>
      </w:r>
    </w:p>
    <w:p>
      <w:pPr>
        <w:pStyle w:val="BodyText"/>
      </w:pPr>
      <w:r>
        <w:t xml:space="preserve">The primary objective of this experiment is to determine the correlation between specific Human Resources Manager interventions and key performance indicators (KPIs) such as employee retention, productivity, and compliance adherence. By focusing on the local context of India Bangalore, this protocol aims to provide actionable insights tailored to the region's cultural and economic nuances.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effectiveness of recruitment strategies employed by the Human Resources Manager in attracting top talent in India Bangalore.</w:t>
      </w:r>
    </w:p>
    <w:p>
      <w:pPr>
        <w:numPr>
          <w:ilvl w:val="0"/>
          <w:numId w:val="1001"/>
        </w:numPr>
        <w:pStyle w:val="Compact"/>
      </w:pPr>
      <w:r>
        <w:t xml:space="preserve">To assess the impact of employee engagement initiatives on workforce morale and productivity.</w:t>
      </w:r>
    </w:p>
    <w:p>
      <w:pPr>
        <w:numPr>
          <w:ilvl w:val="0"/>
          <w:numId w:val="1001"/>
        </w:numPr>
        <w:pStyle w:val="Compact"/>
      </w:pPr>
      <w:r>
        <w:t xml:space="preserve">To analyze the role of the Human Resources Manager in ensuring compliance with local labor laws and regulations in India Bangalore.</w:t>
      </w:r>
    </w:p>
    <w:p>
      <w:pPr>
        <w:numPr>
          <w:ilvl w:val="0"/>
          <w:numId w:val="1001"/>
        </w:numPr>
        <w:pStyle w:val="Compact"/>
      </w:pPr>
      <w:r>
        <w:t xml:space="preserve">To measure the influence of leadership development programs on team performance and innovation.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data analysis with qualitative interviews. The study will be conducted over a period of six months, allowing for a comprehensive assessment of the Human Resources Manager's impact.</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t xml:space="preserve">Human Resources Managers from a diverse range of organizations in India Bangalore, including startups, mid-sized firms, and multinational corporations.</w:t>
      </w:r>
    </w:p>
    <w:p>
      <w:pPr>
        <w:numPr>
          <w:ilvl w:val="0"/>
          <w:numId w:val="1002"/>
        </w:numPr>
        <w:pStyle w:val="Compact"/>
      </w:pPr>
      <w:r>
        <w:t xml:space="preserve">Employees at various levels within these organizations to provide feedback on HR initiatives.</w:t>
      </w:r>
    </w:p>
    <w:p>
      <w:pPr>
        <w:numPr>
          <w:ilvl w:val="0"/>
          <w:numId w:val="1002"/>
        </w:numPr>
        <w:pStyle w:val="Compact"/>
      </w:pPr>
      <w:r>
        <w:t xml:space="preserve">Senior leadership teams to evaluate the strategic alignment of HR practices with business goals.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Surveys distributed to employees to gauge satisfaction with HR services and policies.</w:t>
      </w:r>
    </w:p>
    <w:p>
      <w:pPr>
        <w:numPr>
          <w:ilvl w:val="0"/>
          <w:numId w:val="1003"/>
        </w:numPr>
        <w:pStyle w:val="Compact"/>
      </w:pPr>
      <w:r>
        <w:t xml:space="preserve">Interviews with Human Resources Managers to understand their strategies and challenges.</w:t>
      </w:r>
    </w:p>
    <w:p>
      <w:pPr>
        <w:numPr>
          <w:ilvl w:val="0"/>
          <w:numId w:val="1003"/>
        </w:numPr>
        <w:pStyle w:val="Compact"/>
      </w:pPr>
      <w:r>
        <w:t xml:space="preserve">Analysis of HR metrics such as turnover rates, time-to-hire, and employee engagement scores.</w:t>
      </w:r>
    </w:p>
    <w:p>
      <w:pPr>
        <w:numPr>
          <w:ilvl w:val="0"/>
          <w:numId w:val="1003"/>
        </w:numPr>
        <w:pStyle w:val="Compact"/>
      </w:pPr>
      <w:r>
        <w:t xml:space="preserve">Review of compliance records to assess adherence to labor laws in India Bangalore.</w:t>
      </w:r>
    </w:p>
    <w:bookmarkEnd w:id="25"/>
    <w:bookmarkEnd w:id="26"/>
    <w:bookmarkStart w:id="31" w:name="procedures"/>
    <w:p>
      <w:pPr>
        <w:pStyle w:val="Heading2"/>
      </w:pPr>
      <w:r>
        <w:t xml:space="preserve">4. Procedures</w:t>
      </w:r>
    </w:p>
    <w:bookmarkStart w:id="27" w:name="phase-1-baseline-assessment"/>
    <w:p>
      <w:pPr>
        <w:pStyle w:val="Heading3"/>
      </w:pPr>
      <w:r>
        <w:t xml:space="preserve">4.1 Phase 1: Baseline Assessment</w:t>
      </w:r>
    </w:p>
    <w:p>
      <w:pPr>
        <w:pStyle w:val="FirstParagraph"/>
      </w:pPr>
      <w:r>
        <w:t xml:space="preserve">The first phase involves establishing a baseline by collecting initial data on HR practices and outcomes. This includes reviewing existing policies, conducting preliminary surveys, and interviewing key stakeholders.</w:t>
      </w:r>
    </w:p>
    <w:bookmarkEnd w:id="27"/>
    <w:bookmarkStart w:id="28" w:name="phase-2-intervention-implementation"/>
    <w:p>
      <w:pPr>
        <w:pStyle w:val="Heading3"/>
      </w:pPr>
      <w:r>
        <w:t xml:space="preserve">4.2 Phase 2: Intervention Implementation</w:t>
      </w:r>
    </w:p>
    <w:p>
      <w:pPr>
        <w:pStyle w:val="FirstParagraph"/>
      </w:pPr>
      <w:r>
        <w:t xml:space="preserve">In this phase, specific HR interventions will be implemented based on the findings from the baseline assessment. These interventions may include new recruitment strategies, enhanced employee engagement programs, and updated compliance training.</w:t>
      </w:r>
    </w:p>
    <w:bookmarkEnd w:id="28"/>
    <w:bookmarkStart w:id="29" w:name="phase-3-monitoring-and-evaluation"/>
    <w:p>
      <w:pPr>
        <w:pStyle w:val="Heading3"/>
      </w:pPr>
      <w:r>
        <w:t xml:space="preserve">4.3 Phase 3: Monitoring and Evaluation</w:t>
      </w:r>
    </w:p>
    <w:p>
      <w:pPr>
        <w:pStyle w:val="FirstParagraph"/>
      </w:pPr>
      <w:r>
        <w:t xml:space="preserve">Throughout the intervention period, continuous monitoring will be conducted to track the progress and effectiveness of the implemented strategies. Regular feedback sessions with employees and managers will be held to gather qualitative insights.</w:t>
      </w:r>
    </w:p>
    <w:bookmarkEnd w:id="29"/>
    <w:bookmarkStart w:id="30" w:name="phase-4-final-analysis"/>
    <w:p>
      <w:pPr>
        <w:pStyle w:val="Heading3"/>
      </w:pPr>
      <w:r>
        <w:t xml:space="preserve">4.4 Phase 4: Final Analysis</w:t>
      </w:r>
    </w:p>
    <w:p>
      <w:pPr>
        <w:pStyle w:val="FirstParagraph"/>
      </w:pPr>
      <w:r>
        <w:t xml:space="preserve">The final phase involves a comprehensive analysis of the collected data to determine the impact of the Human Resources Manager's actions on organizational performance. This will include statistical analysis of quantitative data and thematic analysis of qualitative feedback.</w:t>
      </w:r>
    </w:p>
    <w:bookmarkEnd w:id="30"/>
    <w:bookmarkEnd w:id="31"/>
    <w:bookmarkStart w:id="32" w:name="ethical-considerations"/>
    <w:p>
      <w:pPr>
        <w:pStyle w:val="Heading2"/>
      </w:pPr>
      <w:r>
        <w:t xml:space="preserve">5. Ethical Considerations</w:t>
      </w:r>
    </w:p>
    <w:p>
      <w:pPr>
        <w:pStyle w:val="FirstParagraph"/>
      </w:pPr>
      <w:r>
        <w:t xml:space="preserve">This experiment will adhere to strict ethical guidelines to ensure the confidentiality and well-being of all participants. Informed consent will be obtained from all participants, and data will be anonymized to protect individual identities. The study will comply with all relevant ethical standards and regulations in India Bangalore.</w:t>
      </w:r>
    </w:p>
    <w:bookmarkEnd w:id="32"/>
    <w:bookmarkStart w:id="33" w:name="expected-outcomes"/>
    <w:p>
      <w:pPr>
        <w:pStyle w:val="Heading2"/>
      </w:pPr>
      <w:r>
        <w:t xml:space="preserve">6. Expected Outcomes</w:t>
      </w:r>
    </w:p>
    <w:p>
      <w:pPr>
        <w:pStyle w:val="FirstParagraph"/>
      </w:pPr>
      <w:r>
        <w:t xml:space="preserve">The expected outcomes of this experiment include:</w:t>
      </w:r>
    </w:p>
    <w:p>
      <w:pPr>
        <w:numPr>
          <w:ilvl w:val="0"/>
          <w:numId w:val="1004"/>
        </w:numPr>
        <w:pStyle w:val="Compact"/>
      </w:pPr>
      <w:r>
        <w:t xml:space="preserve">Identification of best practices for Human Resources Managers in India Bangalore.</w:t>
      </w:r>
    </w:p>
    <w:p>
      <w:pPr>
        <w:numPr>
          <w:ilvl w:val="0"/>
          <w:numId w:val="1004"/>
        </w:numPr>
        <w:pStyle w:val="Compact"/>
      </w:pPr>
      <w:r>
        <w:t xml:space="preserve">Enhanced understanding of the factors influencing employee retention and productivity.</w:t>
      </w:r>
    </w:p>
    <w:p>
      <w:pPr>
        <w:numPr>
          <w:ilvl w:val="0"/>
          <w:numId w:val="1004"/>
        </w:numPr>
        <w:pStyle w:val="Compact"/>
      </w:pPr>
      <w:r>
        <w:t xml:space="preserve">Recommendations for improving HR strategies to better align with the needs of the local workforce.</w:t>
      </w:r>
    </w:p>
    <w:p>
      <w:pPr>
        <w:numPr>
          <w:ilvl w:val="0"/>
          <w:numId w:val="1004"/>
        </w:numPr>
        <w:pStyle w:val="Compact"/>
      </w:pPr>
      <w:r>
        <w:t xml:space="preserve">Contribution to the broader body of knowledge on human resource management in emerging markets.</w:t>
      </w:r>
    </w:p>
    <w:bookmarkEnd w:id="33"/>
    <w:bookmarkStart w:id="34" w:name="conclusion"/>
    <w:p>
      <w:pPr>
        <w:pStyle w:val="Heading2"/>
      </w:pPr>
      <w:r>
        <w:t xml:space="preserve">7. Conclusion</w:t>
      </w:r>
    </w:p>
    <w:p>
      <w:pPr>
        <w:pStyle w:val="FirstParagraph"/>
      </w:pPr>
      <w:r>
        <w:t xml:space="preserve">This Experiment Protocol provides a structured approach to evaluating the role and impact of the Human Resources Manager in India Bangalore. By focusing on the unique characteristics of this vibrant city, the study aims to generate valuable insights that can inform HR practices and contribute to organizational success. The findings will be disseminated through reports and presentations to stakeholders and the broader HR community.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Efficacy in India Bangalore</dc:title>
  <dc:creator/>
  <dc:language>en</dc:language>
  <cp:keywords/>
  <dcterms:created xsi:type="dcterms:W3CDTF">2026-10-10T03:41:35Z</dcterms:created>
  <dcterms:modified xsi:type="dcterms:W3CDTF">2026-10-10T03:41:35Z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