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0" w:name="X1c22959ae9e918db2f8e8678c5d62f46c55f98a"/>
    <w:p>
      <w:pPr>
        <w:pStyle w:val="Heading1"/>
      </w:pPr>
      <w:r>
        <w:t xml:space="preserve">Experiment Protocol: Human Resources Manager in Nepal Kathmandu</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Kathmandu, Nepal</w:t>
      </w:r>
      <w:r>
        <w:br/>
      </w:r>
      <w:r>
        <w:rPr>
          <w:bCs/>
          <w:b/>
        </w:rPr>
        <w:t xml:space="preserve">Prepared For:</w:t>
      </w:r>
      <w:r>
        <w:t xml:space="preserve"> </w:t>
      </w:r>
      <w:r>
        <w:t xml:space="preserve">Organizational Development and HR Research Division</w:t>
      </w:r>
    </w:p>
    <w:bookmarkEnd w:id="20"/>
    <w:p>
      <w:pPr>
        <w:pStyle w:val="BodyText"/>
      </w:pPr>
      <w:r>
        <w:t xml:space="preserve">1. Introduction and Background</w:t>
      </w:r>
    </w:p>
    <w:p>
      <w:pPr>
        <w:pStyle w:val="BodyText"/>
      </w:pPr>
      <w:r>
        <w:t xml:space="preserve">This Experiment Protocol outlines the structured methodology for evaluating the performance, adaptability, and strategic impact of a Human Resources Manager within the unique socio-economic and cultural context of Nepal Kathmandu. Kathmandu, as the capital and economic hub of Nepal, presents a dynamic environment characterized by a blend of traditional Nepali cultural values and rapidly evolving modern business practices. The role of the Human Resources Manager in this setting is critical for navigating labor laws, fostering employee engagement, and aligning organizational goals with local workforce expectations.</w:t>
      </w:r>
    </w:p>
    <w:p>
      <w:pPr>
        <w:pStyle w:val="BodyText"/>
      </w:pPr>
      <w:r>
        <w:t xml:space="preserve">The purpose of this experiment is to assess how specific HR interventions, leadership styles, and policy implementations affect employee satisfaction, productivity, and retention rates in Kathmandu-based organizations. This protocol ensures that the evaluation is conducted systematically, ethically, and in compliance with Nepali labor regulations.</w:t>
      </w:r>
    </w:p>
    <w:p>
      <w:pPr>
        <w:pStyle w:val="BodyText"/>
      </w:pPr>
      <w:r>
        <w:t xml:space="preserve">2. Objectives of the Experiment</w:t>
      </w:r>
    </w:p>
    <w:p>
      <w:pPr>
        <w:pStyle w:val="BodyText"/>
      </w:pPr>
      <w:r>
        <w:t xml:space="preserve">The primary objectives of this Experiment Protocol are as follows:</w:t>
      </w:r>
    </w:p>
    <w:p>
      <w:pPr>
        <w:numPr>
          <w:ilvl w:val="0"/>
          <w:numId w:val="1001"/>
        </w:numPr>
        <w:pStyle w:val="Compact"/>
      </w:pPr>
      <w:r>
        <w:t xml:space="preserve">To evaluate the effectiveness of culturally adapted HR strategies in Nepal Kathmandu.</w:t>
      </w:r>
    </w:p>
    <w:p>
      <w:pPr>
        <w:numPr>
          <w:ilvl w:val="0"/>
          <w:numId w:val="1001"/>
        </w:numPr>
        <w:pStyle w:val="Compact"/>
      </w:pPr>
      <w:r>
        <w:t xml:space="preserve">To measure the impact of the Human Resources Manager’s leadership style on team cohesion and performance.</w:t>
      </w:r>
    </w:p>
    <w:p>
      <w:pPr>
        <w:numPr>
          <w:ilvl w:val="0"/>
          <w:numId w:val="1001"/>
        </w:numPr>
        <w:pStyle w:val="Compact"/>
      </w:pPr>
      <w:r>
        <w:t xml:space="preserve">To assess compliance with the Labor Act of Nepal and other relevant regulations.</w:t>
      </w:r>
    </w:p>
    <w:p>
      <w:pPr>
        <w:numPr>
          <w:ilvl w:val="0"/>
          <w:numId w:val="1001"/>
        </w:numPr>
        <w:pStyle w:val="Compact"/>
      </w:pPr>
      <w:r>
        <w:t xml:space="preserve">To identify best practices for talent acquisition, training, and employee welfare in the Kathmandu metropolitan area.</w:t>
      </w:r>
    </w:p>
    <w:p>
      <w:pPr>
        <w:numPr>
          <w:ilvl w:val="0"/>
          <w:numId w:val="1001"/>
        </w:numPr>
        <w:pStyle w:val="Compact"/>
      </w:pPr>
      <w:r>
        <w:t xml:space="preserve">To provide data-driven recommendations for improving HR management frameworks in Nepali organizations.</w:t>
      </w:r>
    </w:p>
    <w:p>
      <w:pPr>
        <w:pStyle w:val="FirstParagraph"/>
      </w:pPr>
      <w:r>
        <w:t xml:space="preserve">3. Scope and Context</w:t>
      </w:r>
    </w:p>
    <w:p>
      <w:pPr>
        <w:pStyle w:val="BodyText"/>
      </w:pPr>
      <w:r>
        <w:t xml:space="preserve">This experiment is specifically designed for organizations operating in Nepal Kathmandu. The Human Resources Manager under study will be responsible for overseeing recruitment, employee relations, performance management, and compliance within this geographic and cultural context. The protocol acknowledges the importance of Nepali cultural norms, such as respect for hierarchy, community-oriented values, and the significance of festivals and holidays, in shaping HR policies.</w:t>
      </w:r>
    </w:p>
    <w:p>
      <w:pPr>
        <w:pStyle w:val="BodyText"/>
      </w:pPr>
      <w:r>
        <w:t xml:space="preserve">The experiment will focus on mid-sized to large enterprises in Kathmandu, where the complexity of HR management is pronounced due to diverse employee demographics and regulatory requirements.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Phase 1: Baseline Assessment</w:t>
      </w:r>
      <w:r>
        <w:br/>
      </w:r>
      <w:r>
        <w:t xml:space="preserve">Conduct surveys and interviews to establish baseline metrics for employee satisfaction, turnover rates, and productivity. Review existing HR policies for alignment with Nepali labor laws.</w:t>
      </w:r>
    </w:p>
    <w:p>
      <w:pPr>
        <w:numPr>
          <w:ilvl w:val="0"/>
          <w:numId w:val="1002"/>
        </w:numPr>
        <w:pStyle w:val="Compact"/>
      </w:pPr>
      <w:r>
        <w:rPr>
          <w:bCs/>
          <w:b/>
        </w:rPr>
        <w:t xml:space="preserve">Phase 2: Intervention Implementation</w:t>
      </w:r>
      <w:r>
        <w:br/>
      </w:r>
      <w:r>
        <w:t xml:space="preserve">The Human Resources Manager will implement targeted interventions, such as revised performance appraisal systems, enhanced training programs, and culturally sensitive employee engagement initiatives. These interventions will be tailored to the Kathmandu context.</w:t>
      </w:r>
    </w:p>
    <w:p>
      <w:pPr>
        <w:numPr>
          <w:ilvl w:val="0"/>
          <w:numId w:val="1002"/>
        </w:numPr>
        <w:pStyle w:val="Compact"/>
      </w:pPr>
      <w:r>
        <w:rPr>
          <w:bCs/>
          <w:b/>
        </w:rPr>
        <w:t xml:space="preserve">Phase 3: Evaluation and Analysis</w:t>
      </w:r>
      <w:r>
        <w:br/>
      </w:r>
      <w:r>
        <w:t xml:space="preserve">Collect post-intervention data using the same metrics as Phase 1. Compare results to assess the impact of the Human Resources Manager’s actions. Use statistical analysis to determine significance.</w:t>
      </w:r>
    </w:p>
    <w:p>
      <w:pPr>
        <w:pStyle w:val="FirstParagraph"/>
      </w:pPr>
      <w:r>
        <w:t xml:space="preserve">5. Roles and Responsibilities</w:t>
      </w:r>
    </w:p>
    <w:p>
      <w:pPr>
        <w:pStyle w:val="BodyText"/>
      </w:pPr>
      <w:r>
        <w:rPr>
          <w:bCs/>
          <w:b/>
        </w:rPr>
        <w:t xml:space="preserve">Human Resources Manager:</w:t>
      </w:r>
      <w:r>
        <w:t xml:space="preserve"> </w:t>
      </w:r>
      <w:r>
        <w:t xml:space="preserve">Responsible for designing and executing HR interventions, ensuring compliance with Nepali regulations, and maintaining open communication with employees.</w:t>
      </w:r>
    </w:p>
    <w:p>
      <w:pPr>
        <w:pStyle w:val="BodyText"/>
      </w:pPr>
      <w:r>
        <w:rPr>
          <w:bCs/>
          <w:b/>
        </w:rPr>
        <w:t xml:space="preserve">Research Team:</w:t>
      </w:r>
      <w:r>
        <w:t xml:space="preserve"> </w:t>
      </w:r>
      <w:r>
        <w:t xml:space="preserve">Oversees data collection, analysis, and reporting. Ensures the experiment adheres to ethical standards and the protocol guidelines.</w:t>
      </w:r>
    </w:p>
    <w:p>
      <w:pPr>
        <w:pStyle w:val="BodyText"/>
      </w:pPr>
      <w:r>
        <w:rPr>
          <w:bCs/>
          <w:b/>
        </w:rPr>
        <w:t xml:space="preserve">Organization Leadership:</w:t>
      </w:r>
      <w:r>
        <w:t xml:space="preserve"> </w:t>
      </w:r>
      <w:r>
        <w:t xml:space="preserve">Provides support and resources for the experiment, including access to employees and operational data.</w:t>
      </w:r>
    </w:p>
    <w:p>
      <w:pPr>
        <w:pStyle w:val="BodyText"/>
      </w:pPr>
      <w:r>
        <w:t xml:space="preserve">6. Ethical Considerations</w:t>
      </w:r>
    </w:p>
    <w:p>
      <w:pPr>
        <w:pStyle w:val="BodyText"/>
      </w:pPr>
      <w:r>
        <w:t xml:space="preserve">This Experiment Protocol prioritizes the ethical treatment of all participants. Informed consent will be obtained from all employees involved in surveys and interviews. Confidentiality and anonymity will be maintained to protect participant privacy. The experiment will comply with the ethical guidelines of the Nepal Labor Act and international research standards.</w:t>
      </w:r>
    </w:p>
    <w:p>
      <w:pPr>
        <w:pStyle w:val="BodyText"/>
      </w:pPr>
      <w:r>
        <w:rPr>
          <w:bCs/>
          <w:b/>
        </w:rPr>
        <w:t xml:space="preserve">Note:</w:t>
      </w:r>
      <w:r>
        <w:t xml:space="preserve"> </w:t>
      </w:r>
      <w:r>
        <w:t xml:space="preserve">Special attention will be given to cultural sensitivities in Nepal Kathmandu, ensuring that all HR practices and research methods respect local customs and values.</w:t>
      </w:r>
    </w:p>
    <w:p>
      <w:pPr>
        <w:pStyle w:val="BodyText"/>
      </w:pPr>
      <w:r>
        <w:t xml:space="preserve">7. Data Collection and Analysis</w:t>
      </w:r>
    </w:p>
    <w:p>
      <w:pPr>
        <w:pStyle w:val="BodyText"/>
      </w:pPr>
      <w:r>
        <w:t xml:space="preserve">Data will be collected through:</w:t>
      </w:r>
    </w:p>
    <w:p>
      <w:pPr>
        <w:numPr>
          <w:ilvl w:val="0"/>
          <w:numId w:val="1003"/>
        </w:numPr>
        <w:pStyle w:val="Compact"/>
      </w:pPr>
      <w:r>
        <w:t xml:space="preserve">Employee satisfaction surveys (pre- and post-intervention).</w:t>
      </w:r>
    </w:p>
    <w:p>
      <w:pPr>
        <w:numPr>
          <w:ilvl w:val="0"/>
          <w:numId w:val="1003"/>
        </w:numPr>
        <w:pStyle w:val="Compact"/>
      </w:pPr>
      <w:r>
        <w:t xml:space="preserve">Performance metrics (productivity, absenteeism, turnover rates).</w:t>
      </w:r>
    </w:p>
    <w:p>
      <w:pPr>
        <w:numPr>
          <w:ilvl w:val="0"/>
          <w:numId w:val="1003"/>
        </w:numPr>
        <w:pStyle w:val="Compact"/>
      </w:pPr>
      <w:r>
        <w:t xml:space="preserve">Focus group discussions with employees and managers.</w:t>
      </w:r>
    </w:p>
    <w:p>
      <w:pPr>
        <w:numPr>
          <w:ilvl w:val="0"/>
          <w:numId w:val="1003"/>
        </w:numPr>
        <w:pStyle w:val="Compact"/>
      </w:pPr>
      <w:r>
        <w:t xml:space="preserve">Review of HR records and compliance documentation.</w:t>
      </w:r>
    </w:p>
    <w:p>
      <w:pPr>
        <w:pStyle w:val="FirstParagraph"/>
      </w:pPr>
      <w:r>
        <w:t xml:space="preserve">Data analysis will involve both quantitative methods (statistical tests) and qualitative methods (thematic analysis of interview transcripts). Results will be interpreted in the context of Nepal Kathmandu’s labor market and cultural environment.</w:t>
      </w:r>
    </w:p>
    <w:p>
      <w:pPr>
        <w:pStyle w:val="BodyText"/>
      </w:pPr>
      <w:r>
        <w:t xml:space="preserve">8. Expected Outcomes</w:t>
      </w:r>
    </w:p>
    <w:p>
      <w:pPr>
        <w:pStyle w:val="BodyText"/>
      </w:pPr>
      <w:r>
        <w:t xml:space="preserve">The experiment aims to produce actionable insights into the role of the Human Resources Manager in Nepal Kathmandu. Expected outcomes include:</w:t>
      </w:r>
    </w:p>
    <w:p>
      <w:pPr>
        <w:numPr>
          <w:ilvl w:val="0"/>
          <w:numId w:val="1004"/>
        </w:numPr>
        <w:pStyle w:val="Compact"/>
      </w:pPr>
      <w:r>
        <w:t xml:space="preserve">Identification of effective HR strategies for the Kathmandu context.</w:t>
      </w:r>
    </w:p>
    <w:p>
      <w:pPr>
        <w:numPr>
          <w:ilvl w:val="0"/>
          <w:numId w:val="1004"/>
        </w:numPr>
        <w:pStyle w:val="Compact"/>
      </w:pPr>
      <w:r>
        <w:t xml:space="preserve">Improved employee satisfaction and retention rates.</w:t>
      </w:r>
    </w:p>
    <w:p>
      <w:pPr>
        <w:numPr>
          <w:ilvl w:val="0"/>
          <w:numId w:val="1004"/>
        </w:numPr>
        <w:pStyle w:val="Compact"/>
      </w:pPr>
      <w:r>
        <w:t xml:space="preserve">Enhanced compliance with Nepali labor regulations.</w:t>
      </w:r>
    </w:p>
    <w:p>
      <w:pPr>
        <w:numPr>
          <w:ilvl w:val="0"/>
          <w:numId w:val="1004"/>
        </w:numPr>
        <w:pStyle w:val="Compact"/>
      </w:pPr>
      <w:r>
        <w:t xml:space="preserve">A framework for future HR research and practice in Nepal.</w:t>
      </w:r>
    </w:p>
    <w:p>
      <w:pPr>
        <w:pStyle w:val="FirstParagraph"/>
      </w:pPr>
      <w:r>
        <w:t xml:space="preserve">9. Conclusion</w:t>
      </w:r>
    </w:p>
    <w:p>
      <w:pPr>
        <w:pStyle w:val="BodyText"/>
      </w:pPr>
      <w:r>
        <w:t xml:space="preserve">This Experiment Protocol provides a comprehensive guide for evaluating the performance and impact of a Human Resources Manager in Nepal Kathmandu. By adhering to this protocol, organizations can ensure that their HR practices are effective, ethical, and aligned with the unique cultural and regulatory landscape of Kathmandu. The findings will contribute to the broader understanding of HR management in Nepal and support the development of best practices for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Nepal Kathmandu</dc:title>
  <dc:creator/>
  <dc:language>en</dc:language>
  <cp:keywords/>
  <dcterms:created xsi:type="dcterms:W3CDTF">2026-10-10T04:29:55Z</dcterms:created>
  <dcterms:modified xsi:type="dcterms:W3CDTF">2026-10-10T04:29:55Z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