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32" w:name="X279cf7bdbc939c1025758f4f49d4d98edf23a20"/>
    <w:p>
      <w:pPr>
        <w:pStyle w:val="Heading1"/>
      </w:pPr>
      <w:r>
        <w:t xml:space="preserve">Experiment Protocol: Human Resources Manager in Sudan Khartoum</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role, responsibilities, and effectiveness of a Human Resources Manager within the context of Sudan Khartoum. The purpose of this protocol is to establish a structured framework for assessing how Human Resources practices can be optimized in a dynamic and culturally rich environment such as Khartoum, Sudan.</w:t>
      </w:r>
    </w:p>
    <w:p>
      <w:pPr>
        <w:pStyle w:val="BodyText"/>
      </w:pPr>
      <w:r>
        <w:t xml:space="preserve">Khartoum, as the capital city of Sudan, presents unique challenges and opportunities for Human Resources management. Factors such as cultural diversity, economic conditions, regulatory frameworks, and workforce expectations must be carefully considered. This protocol aims to provide a comprehensive approach to understanding and improving Human Resources practices in this specific geographic and cultural setting.</w:t>
      </w:r>
    </w:p>
    <w:bookmarkEnd w:id="20"/>
    <w:bookmarkStart w:id="21" w:name="objectives-of-the-experiment"/>
    <w:p>
      <w:pPr>
        <w:pStyle w:val="Heading2"/>
      </w:pPr>
      <w:r>
        <w:t xml:space="preserve">2. Objectives of the Experiment</w:t>
      </w:r>
    </w:p>
    <w:p>
      <w:pPr>
        <w:pStyle w:val="FirstParagraph"/>
      </w:pPr>
      <w:r>
        <w:t xml:space="preserve">The primary objectives of this Experiment Protocol are as follows:</w:t>
      </w:r>
    </w:p>
    <w:p>
      <w:pPr>
        <w:numPr>
          <w:ilvl w:val="0"/>
          <w:numId w:val="1001"/>
        </w:numPr>
        <w:pStyle w:val="Compact"/>
      </w:pPr>
      <w:r>
        <w:t xml:space="preserve">To evaluate the current Human Resources practices in organizations located in Sudan Khartoum.</w:t>
      </w:r>
    </w:p>
    <w:p>
      <w:pPr>
        <w:numPr>
          <w:ilvl w:val="0"/>
          <w:numId w:val="1001"/>
        </w:numPr>
        <w:pStyle w:val="Compact"/>
      </w:pPr>
      <w:r>
        <w:t xml:space="preserve">To identify key challenges faced by Human Resources Managers in this region.</w:t>
      </w:r>
    </w:p>
    <w:p>
      <w:pPr>
        <w:numPr>
          <w:ilvl w:val="0"/>
          <w:numId w:val="1001"/>
        </w:numPr>
        <w:pStyle w:val="Compact"/>
      </w:pPr>
      <w:r>
        <w:t xml:space="preserve">To assess the impact of cultural, economic, and regulatory factors on Human Resources management.</w:t>
      </w:r>
    </w:p>
    <w:p>
      <w:pPr>
        <w:numPr>
          <w:ilvl w:val="0"/>
          <w:numId w:val="1001"/>
        </w:numPr>
        <w:pStyle w:val="Compact"/>
      </w:pPr>
      <w:r>
        <w:t xml:space="preserve">To develop recommendations for improving Human Resources strategies in Sudan Khartoum.</w:t>
      </w:r>
    </w:p>
    <w:p>
      <w:pPr>
        <w:numPr>
          <w:ilvl w:val="0"/>
          <w:numId w:val="1001"/>
        </w:numPr>
        <w:pStyle w:val="Compact"/>
      </w:pPr>
      <w:r>
        <w:t xml:space="preserve">To provide a replicable framework for future Human Resources research in similar contexts.</w:t>
      </w:r>
    </w:p>
    <w:bookmarkEnd w:id="21"/>
    <w:bookmarkStart w:id="22" w:name="scope-and-context"/>
    <w:p>
      <w:pPr>
        <w:pStyle w:val="Heading2"/>
      </w:pPr>
      <w:r>
        <w:t xml:space="preserve">3. Scope and Context</w:t>
      </w:r>
    </w:p>
    <w:p>
      <w:pPr>
        <w:pStyle w:val="FirstParagraph"/>
      </w:pPr>
      <w:r>
        <w:t xml:space="preserve">This Experiment Protocol is specifically designed for organizations operating in Sudan Khartoum. The scope includes:</w:t>
      </w:r>
    </w:p>
    <w:p>
      <w:pPr>
        <w:numPr>
          <w:ilvl w:val="0"/>
          <w:numId w:val="1002"/>
        </w:numPr>
        <w:pStyle w:val="Compact"/>
      </w:pPr>
      <w:r>
        <w:t xml:space="preserve">Public and private sector organizations.</w:t>
      </w:r>
    </w:p>
    <w:p>
      <w:pPr>
        <w:numPr>
          <w:ilvl w:val="0"/>
          <w:numId w:val="1002"/>
        </w:numPr>
        <w:pStyle w:val="Compact"/>
      </w:pPr>
      <w:r>
        <w:t xml:space="preserve">Small, medium, and large enterprises.</w:t>
      </w:r>
    </w:p>
    <w:p>
      <w:pPr>
        <w:numPr>
          <w:ilvl w:val="0"/>
          <w:numId w:val="1002"/>
        </w:numPr>
        <w:pStyle w:val="Compact"/>
      </w:pPr>
      <w:r>
        <w:t xml:space="preserve">Human Resources Managers and related personnel.</w:t>
      </w:r>
    </w:p>
    <w:p>
      <w:pPr>
        <w:numPr>
          <w:ilvl w:val="0"/>
          <w:numId w:val="1002"/>
        </w:numPr>
        <w:pStyle w:val="Compact"/>
      </w:pPr>
      <w:r>
        <w:t xml:space="preserve">Employees at various levels within the organizations.</w:t>
      </w:r>
    </w:p>
    <w:p>
      <w:pPr>
        <w:pStyle w:val="FirstParagraph"/>
      </w:pPr>
      <w:r>
        <w:t xml:space="preserve">The context of Sudan Khartoum is critical to this protocol. Factors such as local labor laws, cultural norms, economic conditions, and workforce demographics will be considered throughout the experiment.</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Data will be collected using a mixed-methods approach, including:</w:t>
      </w:r>
    </w:p>
    <w:p>
      <w:pPr>
        <w:numPr>
          <w:ilvl w:val="0"/>
          <w:numId w:val="1003"/>
        </w:numPr>
        <w:pStyle w:val="Compact"/>
      </w:pPr>
      <w:r>
        <w:t xml:space="preserve">Surveys distributed to Human Resources Managers and employees.</w:t>
      </w:r>
    </w:p>
    <w:p>
      <w:pPr>
        <w:numPr>
          <w:ilvl w:val="0"/>
          <w:numId w:val="1003"/>
        </w:numPr>
        <w:pStyle w:val="Compact"/>
      </w:pPr>
      <w:r>
        <w:t xml:space="preserve">In-depth interviews with Human Resources Managers in Sudan Khartoum.</w:t>
      </w:r>
    </w:p>
    <w:p>
      <w:pPr>
        <w:numPr>
          <w:ilvl w:val="0"/>
          <w:numId w:val="1003"/>
        </w:numPr>
        <w:pStyle w:val="Compact"/>
      </w:pPr>
      <w:r>
        <w:t xml:space="preserve">Focus group discussions with employees from various departments.</w:t>
      </w:r>
    </w:p>
    <w:p>
      <w:pPr>
        <w:numPr>
          <w:ilvl w:val="0"/>
          <w:numId w:val="1003"/>
        </w:numPr>
        <w:pStyle w:val="Compact"/>
      </w:pPr>
      <w:r>
        <w:t xml:space="preserve">Review of existing Human Resources policies and practices.</w:t>
      </w:r>
    </w:p>
    <w:bookmarkEnd w:id="23"/>
    <w:bookmarkStart w:id="24" w:name="sample-selection"/>
    <w:p>
      <w:pPr>
        <w:pStyle w:val="Heading3"/>
      </w:pPr>
      <w:r>
        <w:t xml:space="preserve">4.2. Sample Selection</w:t>
      </w:r>
    </w:p>
    <w:p>
      <w:pPr>
        <w:pStyle w:val="FirstParagraph"/>
      </w:pPr>
      <w:r>
        <w:t xml:space="preserve">The sample will include:</w:t>
      </w:r>
    </w:p>
    <w:p>
      <w:pPr>
        <w:numPr>
          <w:ilvl w:val="0"/>
          <w:numId w:val="1004"/>
        </w:numPr>
        <w:pStyle w:val="Compact"/>
      </w:pPr>
      <w:r>
        <w:t xml:space="preserve">At least 20 Human Resources Managers from different organizations in Sudan Khartoum.</w:t>
      </w:r>
    </w:p>
    <w:p>
      <w:pPr>
        <w:numPr>
          <w:ilvl w:val="0"/>
          <w:numId w:val="1004"/>
        </w:numPr>
        <w:pStyle w:val="Compact"/>
      </w:pPr>
      <w:r>
        <w:t xml:space="preserve">A minimum of 200 employees across various roles and levels.</w:t>
      </w:r>
    </w:p>
    <w:p>
      <w:pPr>
        <w:numPr>
          <w:ilvl w:val="0"/>
          <w:numId w:val="1004"/>
        </w:numPr>
        <w:pStyle w:val="Compact"/>
      </w:pPr>
      <w:r>
        <w:t xml:space="preserve">Organizations from diverse sectors, including healthcare, education, finance, and manufacturing.</w:t>
      </w:r>
    </w:p>
    <w:bookmarkEnd w:id="24"/>
    <w:bookmarkStart w:id="25" w:name="data-analysis"/>
    <w:p>
      <w:pPr>
        <w:pStyle w:val="Heading3"/>
      </w:pPr>
      <w:r>
        <w:t xml:space="preserve">4.3. Data Analysis</w:t>
      </w:r>
    </w:p>
    <w:p>
      <w:pPr>
        <w:pStyle w:val="FirstParagraph"/>
      </w:pPr>
      <w:r>
        <w:t xml:space="preserve">Quantitative data will be analyzed using statistical tools to identify trends and patterns. Qualitative data will be analyzed using thematic analysis to extract key insights. The results will be triangulated to ensure validity and reliability.</w:t>
      </w:r>
    </w:p>
    <w:bookmarkEnd w:id="25"/>
    <w:bookmarkEnd w:id="26"/>
    <w:bookmarkStart w:id="27" w:name="key-areas-of-investigation"/>
    <w:p>
      <w:pPr>
        <w:pStyle w:val="Heading2"/>
      </w:pPr>
      <w:r>
        <w:t xml:space="preserve">5. Key Areas of Investigation</w:t>
      </w:r>
    </w:p>
    <w:p>
      <w:pPr>
        <w:pStyle w:val="FirstParagraph"/>
      </w:pPr>
      <w:r>
        <w:t xml:space="preserve">The Experiment Protocol will focus on the following key areas:</w:t>
      </w:r>
    </w:p>
    <w:p>
      <w:pPr>
        <w:numPr>
          <w:ilvl w:val="0"/>
          <w:numId w:val="1005"/>
        </w:numPr>
        <w:pStyle w:val="Compact"/>
      </w:pPr>
      <w:r>
        <w:t xml:space="preserve">Recruitment and selection practices in Sudan Khartoum.</w:t>
      </w:r>
    </w:p>
    <w:p>
      <w:pPr>
        <w:numPr>
          <w:ilvl w:val="0"/>
          <w:numId w:val="1005"/>
        </w:numPr>
        <w:pStyle w:val="Compact"/>
      </w:pPr>
      <w:r>
        <w:t xml:space="preserve">Employee training and development programs.</w:t>
      </w:r>
    </w:p>
    <w:p>
      <w:pPr>
        <w:numPr>
          <w:ilvl w:val="0"/>
          <w:numId w:val="1005"/>
        </w:numPr>
        <w:pStyle w:val="Compact"/>
      </w:pPr>
      <w:r>
        <w:t xml:space="preserve">Performance management systems.</w:t>
      </w:r>
    </w:p>
    <w:p>
      <w:pPr>
        <w:numPr>
          <w:ilvl w:val="0"/>
          <w:numId w:val="1005"/>
        </w:numPr>
        <w:pStyle w:val="Compact"/>
      </w:pPr>
      <w:r>
        <w:t xml:space="preserve">Employee engagement and retention strategies.</w:t>
      </w:r>
    </w:p>
    <w:p>
      <w:pPr>
        <w:numPr>
          <w:ilvl w:val="0"/>
          <w:numId w:val="1005"/>
        </w:numPr>
        <w:pStyle w:val="Compact"/>
      </w:pPr>
      <w:r>
        <w:t xml:space="preserve">Compliance with local labor laws and regulations.</w:t>
      </w:r>
    </w:p>
    <w:p>
      <w:pPr>
        <w:numPr>
          <w:ilvl w:val="0"/>
          <w:numId w:val="1005"/>
        </w:numPr>
        <w:pStyle w:val="Compact"/>
      </w:pPr>
      <w:r>
        <w:t xml:space="preserve">Impact of cultural factors on Human Resources management.</w:t>
      </w:r>
    </w:p>
    <w:bookmarkEnd w:id="27"/>
    <w:bookmarkStart w:id="28" w:name="ethical-considerations"/>
    <w:p>
      <w:pPr>
        <w:pStyle w:val="Heading2"/>
      </w:pPr>
      <w:r>
        <w:t xml:space="preserve">6. Ethical Considerations</w:t>
      </w:r>
    </w:p>
    <w:p>
      <w:pPr>
        <w:pStyle w:val="FirstParagraph"/>
      </w:pPr>
      <w:r>
        <w:t xml:space="preserve">This Experiment Protocol adheres to the following ethical principles:</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and anonymity will be maintained throughout the study.</w:t>
      </w:r>
    </w:p>
    <w:p>
      <w:pPr>
        <w:numPr>
          <w:ilvl w:val="0"/>
          <w:numId w:val="1006"/>
        </w:numPr>
        <w:pStyle w:val="Compact"/>
      </w:pPr>
      <w:r>
        <w:t xml:space="preserve">Participants will have the right to withdraw from the study at any time.</w:t>
      </w:r>
    </w:p>
    <w:p>
      <w:pPr>
        <w:numPr>
          <w:ilvl w:val="0"/>
          <w:numId w:val="1006"/>
        </w:numPr>
        <w:pStyle w:val="Compact"/>
      </w:pPr>
      <w:r>
        <w:t xml:space="preserve">Data will be used solely for the purposes of this research.</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Design surveys, interview guides, and focus group questions.</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Distribute surveys, conduct interviews, and hold focus groups.</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final report and recommendations.</w:t>
            </w:r>
          </w:p>
        </w:tc>
      </w:tr>
    </w:tbl>
    <w:bookmarkEnd w:id="29"/>
    <w:bookmarkStart w:id="30" w:name="expected-outcomes"/>
    <w:p>
      <w:pPr>
        <w:pStyle w:val="Heading2"/>
      </w:pPr>
      <w:r>
        <w:t xml:space="preserve">8. Expected Outcomes</w:t>
      </w:r>
    </w:p>
    <w:p>
      <w:pPr>
        <w:pStyle w:val="FirstParagraph"/>
      </w:pPr>
      <w:r>
        <w:t xml:space="preserve">The expected outcomes of this Experiment Protocol include:</w:t>
      </w:r>
    </w:p>
    <w:p>
      <w:pPr>
        <w:numPr>
          <w:ilvl w:val="0"/>
          <w:numId w:val="1007"/>
        </w:numPr>
        <w:pStyle w:val="Compact"/>
      </w:pPr>
      <w:r>
        <w:t xml:space="preserve">A comprehensive understanding of Human Resources practices in Sudan Khartoum.</w:t>
      </w:r>
    </w:p>
    <w:p>
      <w:pPr>
        <w:numPr>
          <w:ilvl w:val="0"/>
          <w:numId w:val="1007"/>
        </w:numPr>
        <w:pStyle w:val="Compact"/>
      </w:pPr>
      <w:r>
        <w:t xml:space="preserve">Identification of best practices and areas for improvement.</w:t>
      </w:r>
    </w:p>
    <w:p>
      <w:pPr>
        <w:numPr>
          <w:ilvl w:val="0"/>
          <w:numId w:val="1007"/>
        </w:numPr>
        <w:pStyle w:val="Compact"/>
      </w:pPr>
      <w:r>
        <w:t xml:space="preserve">Recommendations for enhancing Human Resources strategies in this context.</w:t>
      </w:r>
    </w:p>
    <w:p>
      <w:pPr>
        <w:numPr>
          <w:ilvl w:val="0"/>
          <w:numId w:val="1007"/>
        </w:numPr>
        <w:pStyle w:val="Compact"/>
      </w:pPr>
      <w:r>
        <w:t xml:space="preserve">A framework for future Human Resources research in Sudan and similar regions.</w:t>
      </w:r>
    </w:p>
    <w:bookmarkEnd w:id="30"/>
    <w:bookmarkStart w:id="31" w:name="conclusion"/>
    <w:p>
      <w:pPr>
        <w:pStyle w:val="Heading2"/>
      </w:pPr>
      <w:r>
        <w:t xml:space="preserve">9. Conclusion</w:t>
      </w:r>
    </w:p>
    <w:p>
      <w:pPr>
        <w:pStyle w:val="FirstParagraph"/>
      </w:pPr>
      <w:r>
        <w:t xml:space="preserve">This Experiment Protocol provides a structured approach to evaluating the role of a Human Resources Manager in Sudan Khartoum. By considering the unique cultural, economic, and regulatory factors of this region, the protocol aims to generate actionable insights that can improve Human Resources practices and contribute to organizational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Sudan Khartoum</dc:title>
  <dc:creator/>
  <dc:language>en</dc:language>
  <cp:keywords/>
  <dcterms:created xsi:type="dcterms:W3CDTF">2026-10-10T05:06:13Z</dcterms:created>
  <dcterms:modified xsi:type="dcterms:W3CDTF">2026-10-10T05:06:13Z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