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Algiers</w:t>
      </w:r>
    </w:p>
    <w:bookmarkStart w:id="32" w:name="X3fed41cf03df9792c6ee5b97f60338bb17e1074"/>
    <w:p>
      <w:pPr>
        <w:pStyle w:val="Heading1"/>
      </w:pPr>
      <w:r>
        <w:t xml:space="preserve">Experiment Protocol: Industrial Engineering Optimization in Algiers</w:t>
      </w:r>
    </w:p>
    <w:p>
      <w:pPr>
        <w:pStyle w:val="FirstParagraph"/>
      </w:pPr>
      <w:r>
        <w:rPr>
          <w:bCs/>
          <w:b/>
        </w:rPr>
        <w:t xml:space="preserve">Protocol ID:</w:t>
      </w:r>
      <w:r>
        <w:t xml:space="preserve"> </w:t>
      </w:r>
      <w:r>
        <w:t xml:space="preserve">IE-ALG-2024-001</w:t>
      </w:r>
    </w:p>
    <w:p>
      <w:pPr>
        <w:pStyle w:val="BodyText"/>
      </w:pPr>
      <w:r>
        <w:rPr>
          <w:bCs/>
          <w:b/>
        </w:rPr>
        <w:t xml:space="preserve">Location:</w:t>
      </w:r>
      <w:r>
        <w:t xml:space="preserve"> </w:t>
      </w:r>
      <w:r>
        <w:t xml:space="preserve">Industrial Zone of Bab Ezzouar, Algiers, Algeria</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2024</w:t>
      </w:r>
    </w:p>
    <w:p>
      <w:pPr>
        <w:pStyle w:val="BodyText"/>
      </w:pPr>
      <w:r>
        <w:rPr>
          <w:bCs/>
          <w:b/>
        </w:rPr>
        <w:t xml:space="preserve">Prepared By:</w:t>
      </w:r>
      <w:r>
        <w:t xml:space="preserve"> </w:t>
      </w:r>
      <w:r>
        <w:t xml:space="preserve">Lead Industrial Engineer</w:t>
      </w:r>
    </w:p>
    <w:bookmarkStart w:id="20" w:name="introduction-and-context"/>
    <w:p>
      <w:pPr>
        <w:pStyle w:val="Heading2"/>
      </w:pPr>
      <w:r>
        <w:t xml:space="preserve">1. Introduction and Context</w:t>
      </w:r>
    </w:p>
    <w:p>
      <w:pPr>
        <w:pStyle w:val="FirstParagraph"/>
      </w:pPr>
      <w:r>
        <w:t xml:space="preserve">This Experiment Protocol outlines the systematic approach to evaluating and optimizing manufacturing processes within a mid-sized automotive parts facility located in the industrial hub of Algiers, Algeria. The primary objective is to apply core principles of Industrial Engineering to enhance operational efficiency, reduce waste, and improve overall productivity. Given the strategic importance of the Algerian manufacturing sector and the specific logistical and cultural context of Algiers, this protocol is tailored to address local challenges such as supply chain variability, workforce dynamics, and infrastructure constraints.</w:t>
      </w:r>
    </w:p>
    <w:p>
      <w:pPr>
        <w:pStyle w:val="BodyText"/>
      </w:pPr>
      <w:r>
        <w:t xml:space="preserve">The Industrial Engineer leading this experiment will utilize data-driven methodologies to identify bottlenecks, streamline workflows, and implement sustainable improvements. This document serves as a comprehensive guide for all stakeholders involved in the experiment, ensuring clarity, consistency, and adherence to best practices.</w:t>
      </w:r>
    </w:p>
    <w:bookmarkEnd w:id="20"/>
    <w:bookmarkStart w:id="21"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Conduct a detailed time and motion study to assess current production line efficiency.</w:t>
      </w:r>
    </w:p>
    <w:p>
      <w:pPr>
        <w:numPr>
          <w:ilvl w:val="0"/>
          <w:numId w:val="1001"/>
        </w:numPr>
        <w:pStyle w:val="Compact"/>
      </w:pPr>
      <w:r>
        <w:t xml:space="preserve">Identify and quantify sources of waste (e.g., overproduction, waiting, defects) using Lean Manufacturing principles.</w:t>
      </w:r>
    </w:p>
    <w:p>
      <w:pPr>
        <w:numPr>
          <w:ilvl w:val="0"/>
          <w:numId w:val="1001"/>
        </w:numPr>
        <w:pStyle w:val="Compact"/>
      </w:pPr>
      <w:r>
        <w:t xml:space="preserve">Develop and test process improvements tailored to the operational environment in Algiers.</w:t>
      </w:r>
    </w:p>
    <w:p>
      <w:pPr>
        <w:numPr>
          <w:ilvl w:val="0"/>
          <w:numId w:val="1001"/>
        </w:numPr>
        <w:pStyle w:val="Compact"/>
      </w:pPr>
      <w:r>
        <w:t xml:space="preserve">Measure the impact of proposed changes on key performance indicators (KPIs) such as cycle time, throughput, and defect rates.</w:t>
      </w:r>
    </w:p>
    <w:p>
      <w:pPr>
        <w:numPr>
          <w:ilvl w:val="0"/>
          <w:numId w:val="1001"/>
        </w:numPr>
        <w:pStyle w:val="Compact"/>
      </w:pPr>
      <w:r>
        <w:t xml:space="preserve">Ensure that all interventions comply with Algerian labor laws and safety regulations.</w:t>
      </w:r>
    </w:p>
    <w:bookmarkEnd w:id="21"/>
    <w:bookmarkStart w:id="22" w:name="scope"/>
    <w:p>
      <w:pPr>
        <w:pStyle w:val="Heading2"/>
      </w:pPr>
      <w:r>
        <w:t xml:space="preserve">3. Scope</w:t>
      </w:r>
    </w:p>
    <w:p>
      <w:pPr>
        <w:pStyle w:val="FirstParagraph"/>
      </w:pPr>
      <w:r>
        <w:t xml:space="preserve">The scope of this experiment is limited to the assembly and quality control sections of the facility. It will involve:</w:t>
      </w:r>
    </w:p>
    <w:p>
      <w:pPr>
        <w:numPr>
          <w:ilvl w:val="0"/>
          <w:numId w:val="1002"/>
        </w:numPr>
        <w:pStyle w:val="Compact"/>
      </w:pPr>
      <w:r>
        <w:t xml:space="preserve">Observation and data collection over a period of four weeks.</w:t>
      </w:r>
    </w:p>
    <w:p>
      <w:pPr>
        <w:numPr>
          <w:ilvl w:val="0"/>
          <w:numId w:val="1002"/>
        </w:numPr>
        <w:pStyle w:val="Compact"/>
      </w:pPr>
      <w:r>
        <w:t xml:space="preserve">Engagement with production staff, supervisors, and maintenance teams.</w:t>
      </w:r>
    </w:p>
    <w:p>
      <w:pPr>
        <w:numPr>
          <w:ilvl w:val="0"/>
          <w:numId w:val="1002"/>
        </w:numPr>
        <w:pStyle w:val="Compact"/>
      </w:pPr>
      <w:r>
        <w:t xml:space="preserve">Implementation of pilot improvements in one production line before potential scaling.</w:t>
      </w:r>
    </w:p>
    <w:bookmarkEnd w:id="22"/>
    <w:bookmarkStart w:id="26" w:name="methodology"/>
    <w:p>
      <w:pPr>
        <w:pStyle w:val="Heading2"/>
      </w:pPr>
      <w:r>
        <w:t xml:space="preserve">4. Methodology</w:t>
      </w:r>
    </w:p>
    <w:bookmarkStart w:id="23" w:name="data-collection"/>
    <w:p>
      <w:pPr>
        <w:pStyle w:val="Heading3"/>
      </w:pPr>
      <w:r>
        <w:t xml:space="preserve">4.1. Data Collection</w:t>
      </w:r>
    </w:p>
    <w:p>
      <w:pPr>
        <w:pStyle w:val="FirstParagraph"/>
      </w:pPr>
      <w:r>
        <w:t xml:space="preserve">The Industrial Engineer will employ the following techniques to gather baseline data:</w:t>
      </w:r>
    </w:p>
    <w:p>
      <w:pPr>
        <w:numPr>
          <w:ilvl w:val="0"/>
          <w:numId w:val="1003"/>
        </w:numPr>
        <w:pStyle w:val="Compact"/>
      </w:pPr>
      <w:r>
        <w:rPr>
          <w:bCs/>
          <w:b/>
        </w:rPr>
        <w:t xml:space="preserve">Time Studies:</w:t>
      </w:r>
      <w:r>
        <w:t xml:space="preserve"> </w:t>
      </w:r>
      <w:r>
        <w:t xml:space="preserve">Using stopwatches and digital tools to record task durations.</w:t>
      </w:r>
    </w:p>
    <w:p>
      <w:pPr>
        <w:numPr>
          <w:ilvl w:val="0"/>
          <w:numId w:val="1003"/>
        </w:numPr>
        <w:pStyle w:val="Compact"/>
      </w:pPr>
      <w:r>
        <w:rPr>
          <w:bCs/>
          <w:b/>
        </w:rPr>
        <w:t xml:space="preserve">Work Sampling:</w:t>
      </w:r>
      <w:r>
        <w:t xml:space="preserve"> </w:t>
      </w:r>
      <w:r>
        <w:t xml:space="preserve">Random observations to determine the proportion of time spent on value-added vs. non-value-added activities.</w:t>
      </w:r>
    </w:p>
    <w:p>
      <w:pPr>
        <w:numPr>
          <w:ilvl w:val="0"/>
          <w:numId w:val="1003"/>
        </w:numPr>
        <w:pStyle w:val="Compact"/>
      </w:pPr>
      <w:r>
        <w:rPr>
          <w:bCs/>
          <w:b/>
        </w:rPr>
        <w:t xml:space="preserve">Process Mapping:</w:t>
      </w:r>
      <w:r>
        <w:t xml:space="preserve"> </w:t>
      </w:r>
      <w:r>
        <w:t xml:space="preserve">Creating detailed flowcharts to visualize current workflows.</w:t>
      </w:r>
    </w:p>
    <w:p>
      <w:pPr>
        <w:numPr>
          <w:ilvl w:val="0"/>
          <w:numId w:val="1003"/>
        </w:numPr>
        <w:pStyle w:val="Compact"/>
      </w:pPr>
      <w:r>
        <w:rPr>
          <w:bCs/>
          <w:b/>
        </w:rPr>
        <w:t xml:space="preserve">Interviews and Surveys:</w:t>
      </w:r>
      <w:r>
        <w:t xml:space="preserve"> </w:t>
      </w:r>
      <w:r>
        <w:t xml:space="preserve">Collecting qualitative insights from employees regarding challenges and suggestions.</w:t>
      </w:r>
    </w:p>
    <w:bookmarkEnd w:id="23"/>
    <w:bookmarkStart w:id="24" w:name="analysis"/>
    <w:p>
      <w:pPr>
        <w:pStyle w:val="Heading3"/>
      </w:pPr>
      <w:r>
        <w:t xml:space="preserve">4.2. Analysis</w:t>
      </w:r>
    </w:p>
    <w:p>
      <w:pPr>
        <w:pStyle w:val="FirstParagraph"/>
      </w:pPr>
      <w:r>
        <w:t xml:space="preserve">Collected data will be analyzed using statistical tools and Industrial Engineering frameworks:</w:t>
      </w:r>
    </w:p>
    <w:p>
      <w:pPr>
        <w:numPr>
          <w:ilvl w:val="0"/>
          <w:numId w:val="1004"/>
        </w:numPr>
        <w:pStyle w:val="Compact"/>
      </w:pPr>
      <w:r>
        <w:t xml:space="preserve">Identification of bottlenecks and imbalances in the production line.</w:t>
      </w:r>
    </w:p>
    <w:p>
      <w:pPr>
        <w:numPr>
          <w:ilvl w:val="0"/>
          <w:numId w:val="1004"/>
        </w:numPr>
        <w:pStyle w:val="Compact"/>
      </w:pPr>
      <w:r>
        <w:t xml:space="preserve">Application of Lean tools such as Value Stream Mapping (VSM) and 5S methodology.</w:t>
      </w:r>
    </w:p>
    <w:p>
      <w:pPr>
        <w:numPr>
          <w:ilvl w:val="0"/>
          <w:numId w:val="1004"/>
        </w:numPr>
        <w:pStyle w:val="Compact"/>
      </w:pPr>
      <w:r>
        <w:t xml:space="preserve">Ergonomic assessments to ensure worker safety and comfort, considering local environmental conditions.</w:t>
      </w:r>
    </w:p>
    <w:bookmarkEnd w:id="24"/>
    <w:bookmarkStart w:id="25" w:name="implementation"/>
    <w:p>
      <w:pPr>
        <w:pStyle w:val="Heading3"/>
      </w:pPr>
      <w:r>
        <w:t xml:space="preserve">4.3. Implementation</w:t>
      </w:r>
    </w:p>
    <w:p>
      <w:pPr>
        <w:pStyle w:val="FirstParagraph"/>
      </w:pPr>
      <w:r>
        <w:t xml:space="preserve">Based on the analysis, the Industrial Engineer will propose and implement targeted improvements:</w:t>
      </w:r>
    </w:p>
    <w:p>
      <w:pPr>
        <w:numPr>
          <w:ilvl w:val="0"/>
          <w:numId w:val="1005"/>
        </w:numPr>
        <w:pStyle w:val="Compact"/>
      </w:pPr>
      <w:r>
        <w:t xml:space="preserve">Rebalancing workstations to optimize cycle times.</w:t>
      </w:r>
    </w:p>
    <w:p>
      <w:pPr>
        <w:numPr>
          <w:ilvl w:val="0"/>
          <w:numId w:val="1005"/>
        </w:numPr>
        <w:pStyle w:val="Compact"/>
      </w:pPr>
      <w:r>
        <w:t xml:space="preserve">Introducing visual management systems to enhance communication and reduce errors.</w:t>
      </w:r>
    </w:p>
    <w:p>
      <w:pPr>
        <w:numPr>
          <w:ilvl w:val="0"/>
          <w:numId w:val="1005"/>
        </w:numPr>
        <w:pStyle w:val="Compact"/>
      </w:pPr>
      <w:r>
        <w:t xml:space="preserve">Standardizing work procedures to ensure consistency and quality.</w:t>
      </w:r>
    </w:p>
    <w:p>
      <w:pPr>
        <w:numPr>
          <w:ilvl w:val="0"/>
          <w:numId w:val="1005"/>
        </w:numPr>
        <w:pStyle w:val="Compact"/>
      </w:pPr>
      <w:r>
        <w:t xml:space="preserve">Training staff on new methods and tools, with materials provided in both French and Arabic to accommodate the local workforce.</w:t>
      </w:r>
    </w:p>
    <w:bookmarkEnd w:id="25"/>
    <w:bookmarkEnd w:id="26"/>
    <w:bookmarkStart w:id="27"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Stakeholder meetings, tool preparation, safety briefings.</w:t>
            </w:r>
          </w:p>
        </w:tc>
      </w:tr>
      <w:tr>
        <w:tc>
          <w:tcPr/>
          <w:p>
            <w:pPr>
              <w:pStyle w:val="Compact"/>
              <w:jc w:val="left"/>
            </w:pPr>
            <w:r>
              <w:t xml:space="preserve">Data Collection</w:t>
            </w:r>
          </w:p>
        </w:tc>
        <w:tc>
          <w:tcPr/>
          <w:p>
            <w:pPr>
              <w:pStyle w:val="Compact"/>
              <w:jc w:val="left"/>
            </w:pPr>
            <w:r>
              <w:t xml:space="preserve">2 Weeks</w:t>
            </w:r>
          </w:p>
        </w:tc>
        <w:tc>
          <w:tcPr/>
          <w:p>
            <w:pPr>
              <w:pStyle w:val="Compact"/>
              <w:jc w:val="left"/>
            </w:pPr>
            <w:r>
              <w:t xml:space="preserve">Time studies, work sampling, process mapping, interviews.</w:t>
            </w:r>
          </w:p>
        </w:tc>
      </w:tr>
      <w:tr>
        <w:tc>
          <w:tcPr/>
          <w:p>
            <w:pPr>
              <w:pStyle w:val="Compact"/>
              <w:jc w:val="left"/>
            </w:pPr>
            <w:r>
              <w:t xml:space="preserve">Analysis</w:t>
            </w:r>
          </w:p>
        </w:tc>
        <w:tc>
          <w:tcPr/>
          <w:p>
            <w:pPr>
              <w:pStyle w:val="Compact"/>
              <w:jc w:val="left"/>
            </w:pPr>
            <w:r>
              <w:t xml:space="preserve">1 Week</w:t>
            </w:r>
          </w:p>
        </w:tc>
        <w:tc>
          <w:tcPr/>
          <w:p>
            <w:pPr>
              <w:pStyle w:val="Compact"/>
              <w:jc w:val="left"/>
            </w:pPr>
            <w:r>
              <w:t xml:space="preserve">Data analysis, identification of improvement opportunities.</w:t>
            </w:r>
          </w:p>
        </w:tc>
      </w:tr>
      <w:tr>
        <w:tc>
          <w:tcPr/>
          <w:p>
            <w:pPr>
              <w:pStyle w:val="Compact"/>
              <w:jc w:val="left"/>
            </w:pPr>
            <w:r>
              <w:t xml:space="preserve">Implementation</w:t>
            </w:r>
          </w:p>
        </w:tc>
        <w:tc>
          <w:tcPr/>
          <w:p>
            <w:pPr>
              <w:pStyle w:val="Compact"/>
              <w:jc w:val="left"/>
            </w:pPr>
            <w:r>
              <w:t xml:space="preserve">2 Weeks</w:t>
            </w:r>
          </w:p>
        </w:tc>
        <w:tc>
          <w:tcPr/>
          <w:p>
            <w:pPr>
              <w:pStyle w:val="Compact"/>
              <w:jc w:val="left"/>
            </w:pPr>
            <w:r>
              <w:t xml:space="preserve">Pilot testing of improvements, staff training.</w:t>
            </w:r>
          </w:p>
        </w:tc>
      </w:tr>
      <w:tr>
        <w:tc>
          <w:tcPr/>
          <w:p>
            <w:pPr>
              <w:pStyle w:val="Compact"/>
              <w:jc w:val="left"/>
            </w:pPr>
            <w:r>
              <w:t xml:space="preserve">Evaluation</w:t>
            </w:r>
          </w:p>
        </w:tc>
        <w:tc>
          <w:tcPr/>
          <w:p>
            <w:pPr>
              <w:pStyle w:val="Compact"/>
              <w:jc w:val="left"/>
            </w:pPr>
            <w:r>
              <w:t xml:space="preserve">1 Week</w:t>
            </w:r>
          </w:p>
        </w:tc>
        <w:tc>
          <w:tcPr/>
          <w:p>
            <w:pPr>
              <w:pStyle w:val="Compact"/>
              <w:jc w:val="left"/>
            </w:pPr>
            <w:r>
              <w:t xml:space="preserve">Measurement of KPIs, documentation of results.</w:t>
            </w:r>
          </w:p>
        </w:tc>
      </w:tr>
    </w:tbl>
    <w:bookmarkEnd w:id="27"/>
    <w:bookmarkStart w:id="28" w:name="resources"/>
    <w:p>
      <w:pPr>
        <w:pStyle w:val="Heading2"/>
      </w:pPr>
      <w:r>
        <w:t xml:space="preserve">6. Resources</w:t>
      </w:r>
    </w:p>
    <w:p>
      <w:pPr>
        <w:pStyle w:val="FirstParagraph"/>
      </w:pPr>
      <w:r>
        <w:t xml:space="preserve">The following resources will be required for the successful execution of this experiment:</w:t>
      </w:r>
    </w:p>
    <w:p>
      <w:pPr>
        <w:numPr>
          <w:ilvl w:val="0"/>
          <w:numId w:val="1006"/>
        </w:numPr>
        <w:pStyle w:val="Compact"/>
      </w:pPr>
      <w:r>
        <w:t xml:space="preserve">Industrial Engineer with expertise in Lean Manufacturing and process optimization.</w:t>
      </w:r>
    </w:p>
    <w:p>
      <w:pPr>
        <w:numPr>
          <w:ilvl w:val="0"/>
          <w:numId w:val="1006"/>
        </w:numPr>
        <w:pStyle w:val="Compact"/>
      </w:pPr>
      <w:r>
        <w:t xml:space="preserve">Data collection tools (stopwatches, tablets, software for statistical analysis).</w:t>
      </w:r>
    </w:p>
    <w:p>
      <w:pPr>
        <w:numPr>
          <w:ilvl w:val="0"/>
          <w:numId w:val="1006"/>
        </w:numPr>
        <w:pStyle w:val="Compact"/>
      </w:pPr>
      <w:r>
        <w:t xml:space="preserve">Access to production records and historical performance data.</w:t>
      </w:r>
    </w:p>
    <w:p>
      <w:pPr>
        <w:numPr>
          <w:ilvl w:val="0"/>
          <w:numId w:val="1006"/>
        </w:numPr>
        <w:pStyle w:val="Compact"/>
      </w:pPr>
      <w:r>
        <w:t xml:space="preserve">Collaboration with facility management and Algerian regulatory bodies as needed.</w:t>
      </w:r>
    </w:p>
    <w:bookmarkEnd w:id="28"/>
    <w:bookmarkStart w:id="29" w:name="risk-management"/>
    <w:p>
      <w:pPr>
        <w:pStyle w:val="Heading2"/>
      </w:pPr>
      <w:r>
        <w:t xml:space="preserve">7. Risk Management</w:t>
      </w:r>
    </w:p>
    <w:p>
      <w:pPr>
        <w:pStyle w:val="FirstParagraph"/>
      </w:pPr>
      <w:r>
        <w:t xml:space="preserve">Potential risks and mitigation strategies include:</w:t>
      </w:r>
    </w:p>
    <w:p>
      <w:pPr>
        <w:numPr>
          <w:ilvl w:val="0"/>
          <w:numId w:val="1007"/>
        </w:numPr>
        <w:pStyle w:val="Compact"/>
      </w:pPr>
      <w:r>
        <w:rPr>
          <w:bCs/>
          <w:b/>
        </w:rPr>
        <w:t xml:space="preserve">Resistance to Change:</w:t>
      </w:r>
      <w:r>
        <w:t xml:space="preserve"> </w:t>
      </w:r>
      <w:r>
        <w:t xml:space="preserve">Addressed through clear communication, involvement of staff in the process, and demonstrating quick wins.</w:t>
      </w:r>
    </w:p>
    <w:p>
      <w:pPr>
        <w:numPr>
          <w:ilvl w:val="0"/>
          <w:numId w:val="1007"/>
        </w:numPr>
        <w:pStyle w:val="Compact"/>
      </w:pPr>
      <w:r>
        <w:rPr>
          <w:bCs/>
          <w:b/>
        </w:rPr>
        <w:t xml:space="preserve">Data Accuracy:</w:t>
      </w:r>
      <w:r>
        <w:t xml:space="preserve"> </w:t>
      </w:r>
      <w:r>
        <w:t xml:space="preserve">Ensured by cross-checking observations and using multiple data sources.</w:t>
      </w:r>
    </w:p>
    <w:p>
      <w:pPr>
        <w:numPr>
          <w:ilvl w:val="0"/>
          <w:numId w:val="1007"/>
        </w:numPr>
        <w:pStyle w:val="Compact"/>
      </w:pPr>
      <w:r>
        <w:rPr>
          <w:bCs/>
          <w:b/>
        </w:rPr>
        <w:t xml:space="preserve">Operational Disruptions:</w:t>
      </w:r>
      <w:r>
        <w:t xml:space="preserve"> </w:t>
      </w:r>
      <w:r>
        <w:t xml:space="preserve">Minimized by scheduling data collection and implementation during low-impact periods.</w:t>
      </w:r>
    </w:p>
    <w:bookmarkEnd w:id="29"/>
    <w:bookmarkStart w:id="30" w:name="expected-outcomes"/>
    <w:p>
      <w:pPr>
        <w:pStyle w:val="Heading2"/>
      </w:pPr>
      <w:r>
        <w:t xml:space="preserve">8. Expected Outcomes</w:t>
      </w:r>
    </w:p>
    <w:p>
      <w:pPr>
        <w:pStyle w:val="FirstParagraph"/>
      </w:pPr>
      <w:r>
        <w:t xml:space="preserve">The experiment is expected to yield:</w:t>
      </w:r>
    </w:p>
    <w:p>
      <w:pPr>
        <w:numPr>
          <w:ilvl w:val="0"/>
          <w:numId w:val="1008"/>
        </w:numPr>
        <w:pStyle w:val="Compact"/>
      </w:pPr>
      <w:r>
        <w:t xml:space="preserve">A 15-20% reduction in cycle time for the targeted production line.</w:t>
      </w:r>
    </w:p>
    <w:p>
      <w:pPr>
        <w:numPr>
          <w:ilvl w:val="0"/>
          <w:numId w:val="1008"/>
        </w:numPr>
        <w:pStyle w:val="Compact"/>
      </w:pPr>
      <w:r>
        <w:t xml:space="preserve">A 10% decrease in defect rates through improved standardization.</w:t>
      </w:r>
    </w:p>
    <w:p>
      <w:pPr>
        <w:numPr>
          <w:ilvl w:val="0"/>
          <w:numId w:val="1008"/>
        </w:numPr>
        <w:pStyle w:val="Compact"/>
      </w:pPr>
      <w:r>
        <w:t xml:space="preserve">Enhanced employee engagement and satisfaction due to ergonomic improvements and clearer workflows.</w:t>
      </w:r>
    </w:p>
    <w:p>
      <w:pPr>
        <w:numPr>
          <w:ilvl w:val="0"/>
          <w:numId w:val="1008"/>
        </w:numPr>
        <w:pStyle w:val="Compact"/>
      </w:pPr>
      <w:r>
        <w:t xml:space="preserve">A replicable model for continuous improvement that can be applied across other facilities in Algiers and Algeria.</w:t>
      </w:r>
    </w:p>
    <w:bookmarkEnd w:id="30"/>
    <w:bookmarkStart w:id="31" w:name="conclusion"/>
    <w:p>
      <w:pPr>
        <w:pStyle w:val="Heading2"/>
      </w:pPr>
      <w:r>
        <w:t xml:space="preserve">9. Conclusion</w:t>
      </w:r>
    </w:p>
    <w:p>
      <w:pPr>
        <w:pStyle w:val="FirstParagraph"/>
      </w:pPr>
      <w:r>
        <w:t xml:space="preserve">This Experiment Protocol provides a structured and comprehensive approach for an Industrial Engineer to drive meaningful improvements in a manufacturing setting in Algiers, Algeria. By combining rigorous data analysis with practical, context-aware solutions, the experiment aims to deliver measurable benefits that align with both local needs and global best practices in Industrial Engineering.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Algiers</dc:title>
  <dc:creator/>
  <dc:language>en</dc:language>
  <cp:keywords/>
  <dcterms:created xsi:type="dcterms:W3CDTF">2026-10-10T02:26:33Z</dcterms:created>
  <dcterms:modified xsi:type="dcterms:W3CDTF">2026-10-10T02:26:33Z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