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India</w:t>
      </w:r>
      <w:r>
        <w:t xml:space="preserve"> </w:t>
      </w:r>
      <w:r>
        <w:t xml:space="preserve">Bangalore</w:t>
      </w:r>
    </w:p>
    <w:bookmarkStart w:id="20" w:name="X45dcb19330e076da5eba9b32e819cec502d0cb6"/>
    <w:p>
      <w:pPr>
        <w:pStyle w:val="Heading1"/>
      </w:pPr>
      <w:r>
        <w:t xml:space="preserve">Experiment Protocol: Lean Manufacturing and Process Optimization</w:t>
      </w:r>
    </w:p>
    <w:p>
      <w:pPr>
        <w:pStyle w:val="FirstParagraph"/>
      </w:pPr>
      <w:r>
        <w:rPr>
          <w:bCs/>
          <w:b/>
        </w:rPr>
        <w:t xml:space="preserve">Role:</w:t>
      </w:r>
      <w:r>
        <w:t xml:space="preserve"> </w:t>
      </w:r>
      <w:r>
        <w:t xml:space="preserve">Industrial Engineer</w:t>
      </w:r>
    </w:p>
    <w:p>
      <w:pPr>
        <w:pStyle w:val="BodyText"/>
      </w:pPr>
      <w:r>
        <w:rPr>
          <w:bCs/>
          <w:b/>
        </w:rPr>
        <w:t xml:space="preserve">Location:</w:t>
      </w:r>
      <w:r>
        <w:t xml:space="preserve"> </w:t>
      </w:r>
      <w:r>
        <w:t xml:space="preserve">India Bangalore (Electronic City &amp; Peenya Industrial Areas)</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 controlled study designed to evaluate the efficacy of Lean Manufacturing principles within the high-tech manufacturing sector of India Bangalore. As an Industrial Engineer, the primary objective is to reduce cycle time and minimize waste in the assembly lines of consumer electronics. Bangalore, often referred to as the "Silicon Valley of India," presents a unique environment characterized by rapid technological adoption, a highly skilled workforce, and complex supply chain dynamics. This protocol aims to quantify the impact of specific process interventions on operational efficiency while adhering to local labor standards and cultural nuances.</w:t>
      </w:r>
    </w:p>
    <w:bookmarkEnd w:id="21"/>
    <w:bookmarkStart w:id="22" w:name="scope-and-context"/>
    <w:p>
      <w:pPr>
        <w:pStyle w:val="Heading2"/>
      </w:pPr>
      <w:r>
        <w:t xml:space="preserve">2. Scope and Context</w:t>
      </w:r>
    </w:p>
    <w:p>
      <w:pPr>
        <w:pStyle w:val="FirstParagraph"/>
      </w:pPr>
      <w:r>
        <w:t xml:space="preserve">The experiment will be conducted within a mid-sized electronics manufacturing facility located in the Electronic City zone of Bangalore. This region is selected due to its concentration of industrial activity and the specific challenges related to traffic-induced logistics delays and high labor turnover rates common in the area. The scope includes the final assembly and quality control stages of smartphone production. The Industrial Engineer will oversee the implementation of 5S methodology and Kaizen events. The study will run for a duration of six weeks, divided into baseline measurement, intervention, and post-intervention analysis phases.</w:t>
      </w:r>
    </w:p>
    <w:bookmarkEnd w:id="22"/>
    <w:bookmarkStart w:id="26" w:name="methodology"/>
    <w:p>
      <w:pPr>
        <w:pStyle w:val="Heading2"/>
      </w:pPr>
      <w:r>
        <w:t xml:space="preserve">3. Methodology</w:t>
      </w:r>
    </w:p>
    <w:bookmarkStart w:id="23" w:name="baseline-data-collection"/>
    <w:p>
      <w:pPr>
        <w:pStyle w:val="Heading3"/>
      </w:pPr>
      <w:r>
        <w:t xml:space="preserve">3.1. Baseline Data Collection</w:t>
      </w:r>
    </w:p>
    <w:p>
      <w:pPr>
        <w:pStyle w:val="FirstParagraph"/>
      </w:pPr>
      <w:r>
        <w:t xml:space="preserve">Before implementing any changes, the Industrial Engineer must establish a robust baseline. This involves time-and-motion studies to record the current standard operating procedures (SOPs). Data points to be collected include:</w:t>
      </w:r>
    </w:p>
    <w:p>
      <w:pPr>
        <w:numPr>
          <w:ilvl w:val="0"/>
          <w:numId w:val="1001"/>
        </w:numPr>
        <w:pStyle w:val="Compact"/>
      </w:pPr>
      <w:r>
        <w:t xml:space="preserve">Cycle time per unit (in seconds).</w:t>
      </w:r>
    </w:p>
    <w:p>
      <w:pPr>
        <w:numPr>
          <w:ilvl w:val="0"/>
          <w:numId w:val="1001"/>
        </w:numPr>
        <w:pStyle w:val="Compact"/>
      </w:pPr>
      <w:r>
        <w:t xml:space="preserve">First Pass Yield (FPY) rates.</w:t>
      </w:r>
    </w:p>
    <w:p>
      <w:pPr>
        <w:numPr>
          <w:ilvl w:val="0"/>
          <w:numId w:val="1001"/>
        </w:numPr>
        <w:pStyle w:val="Compact"/>
      </w:pPr>
      <w:r>
        <w:t xml:space="preserve">Worker movement distance per shift.</w:t>
      </w:r>
    </w:p>
    <w:p>
      <w:pPr>
        <w:numPr>
          <w:ilvl w:val="0"/>
          <w:numId w:val="1001"/>
        </w:numPr>
        <w:pStyle w:val="Compact"/>
      </w:pPr>
      <w:r>
        <w:t xml:space="preserve">Machine downtime frequency.</w:t>
      </w:r>
    </w:p>
    <w:p>
      <w:pPr>
        <w:pStyle w:val="FirstParagraph"/>
      </w:pPr>
      <w:r>
        <w:t xml:space="preserve">Data collection will utilize digital time-study tools and manual observation logs. It is critical to account for the local context, such as the impact of Bangalore's notorious traffic congestion on raw material arrival times, which may affect line continuity.</w:t>
      </w:r>
    </w:p>
    <w:bookmarkEnd w:id="23"/>
    <w:bookmarkStart w:id="24" w:name="intervention-strategy"/>
    <w:p>
      <w:pPr>
        <w:pStyle w:val="Heading3"/>
      </w:pPr>
      <w:r>
        <w:t xml:space="preserve">3.2. Intervention Strategy</w:t>
      </w:r>
    </w:p>
    <w:p>
      <w:pPr>
        <w:pStyle w:val="FirstParagraph"/>
      </w:pPr>
      <w:r>
        <w:t xml:space="preserve">The core of the experiment involves the deployment of Lean tools tailored to the Indian workforce. The Industrial Engineer will lead the following interventions:</w:t>
      </w:r>
    </w:p>
    <w:p>
      <w:pPr>
        <w:numPr>
          <w:ilvl w:val="0"/>
          <w:numId w:val="1002"/>
        </w:numPr>
        <w:pStyle w:val="Compact"/>
      </w:pPr>
      <w:r>
        <w:rPr>
          <w:bCs/>
          <w:b/>
        </w:rPr>
        <w:t xml:space="preserve">5S Implementation:</w:t>
      </w:r>
      <w:r>
        <w:t xml:space="preserve"> </w:t>
      </w:r>
      <w:r>
        <w:t xml:space="preserve">Reorganizing the workspace to improve accessibility and safety. This includes labeling in both English and Kannada to ensure universal understanding among the diverse workforce in Bangalore.</w:t>
      </w:r>
    </w:p>
    <w:p>
      <w:pPr>
        <w:numPr>
          <w:ilvl w:val="0"/>
          <w:numId w:val="1002"/>
        </w:numPr>
        <w:pStyle w:val="Compact"/>
      </w:pPr>
      <w:r>
        <w:rPr>
          <w:bCs/>
          <w:b/>
        </w:rPr>
        <w:t xml:space="preserve">Standard Work:</w:t>
      </w:r>
      <w:r>
        <w:t xml:space="preserve"> </w:t>
      </w:r>
      <w:r>
        <w:t xml:space="preserve">Developing visual SOPs that are easy to follow, reducing reliance on verbal instructions which can be prone to miscommunication.</w:t>
      </w:r>
    </w:p>
    <w:p>
      <w:pPr>
        <w:numPr>
          <w:ilvl w:val="0"/>
          <w:numId w:val="1002"/>
        </w:numPr>
        <w:pStyle w:val="Compact"/>
      </w:pPr>
      <w:r>
        <w:rPr>
          <w:bCs/>
          <w:b/>
        </w:rPr>
        <w:t xml:space="preserve">Andon Systems:</w:t>
      </w:r>
      <w:r>
        <w:t xml:space="preserve"> </w:t>
      </w:r>
      <w:r>
        <w:t xml:space="preserve">Implementing a visual alert system allowing workers to signal issues immediately, fostering a culture of continuous improvement.</w:t>
      </w:r>
    </w:p>
    <w:bookmarkEnd w:id="24"/>
    <w:bookmarkStart w:id="25" w:name="control-variables"/>
    <w:p>
      <w:pPr>
        <w:pStyle w:val="Heading3"/>
      </w:pPr>
      <w:r>
        <w:t xml:space="preserve">3.3. Control Variables</w:t>
      </w:r>
    </w:p>
    <w:p>
      <w:pPr>
        <w:pStyle w:val="FirstParagraph"/>
      </w:pPr>
      <w:r>
        <w:t xml:space="preserve">To ensure the validity of the experiment, certain variables must remain constant. These include the type of raw materials used, the machine specifications, and the shift timings. The Industrial Engineer must ensure that external factors, such as power fluctuations common in the region, are monitored and logged to rule them out as causes for variance in production metrics.</w:t>
      </w:r>
    </w:p>
    <w:bookmarkEnd w:id="25"/>
    <w:bookmarkEnd w:id="26"/>
    <w:bookmarkStart w:id="27" w:name="data-analysis-plan"/>
    <w:p>
      <w:pPr>
        <w:pStyle w:val="Heading2"/>
      </w:pPr>
      <w:r>
        <w:t xml:space="preserve">4. Data Analysis Plan</w:t>
      </w:r>
    </w:p>
    <w:p>
      <w:pPr>
        <w:pStyle w:val="FirstParagraph"/>
      </w:pPr>
      <w:r>
        <w:t xml:space="preserve">Upon completion of the intervention phase, the Industrial Engineer will analyze the collected data using statistical process control (SPC) methods. Key performance indicators (KPIs) will be compared against the baseline. The analysis will focus on:</w:t>
      </w:r>
    </w:p>
    <w:p>
      <w:pPr>
        <w:numPr>
          <w:ilvl w:val="0"/>
          <w:numId w:val="1003"/>
        </w:numPr>
        <w:pStyle w:val="Compact"/>
      </w:pPr>
      <w:r>
        <w:t xml:space="preserve">Percentage reduction in cycle time.</w:t>
      </w:r>
    </w:p>
    <w:p>
      <w:pPr>
        <w:numPr>
          <w:ilvl w:val="0"/>
          <w:numId w:val="1003"/>
        </w:numPr>
        <w:pStyle w:val="Compact"/>
      </w:pPr>
      <w:r>
        <w:t xml:space="preserve">Improvement in First Pass Yield.</w:t>
      </w:r>
    </w:p>
    <w:p>
      <w:pPr>
        <w:numPr>
          <w:ilvl w:val="0"/>
          <w:numId w:val="1003"/>
        </w:numPr>
        <w:pStyle w:val="Compact"/>
      </w:pPr>
      <w:r>
        <w:t xml:space="preserve">Reduction in non-value-added movements.</w:t>
      </w:r>
    </w:p>
    <w:p>
      <w:pPr>
        <w:pStyle w:val="FirstParagraph"/>
      </w:pPr>
      <w:r>
        <w:t xml:space="preserve">Hypothesis testing will be conducted to determine if the observed improvements are statistically significant. The Industrial Engineer will also conduct qualitative interviews with the workforce to gather feedback on the new processes, ensuring that the changes are sustainable and culturally acceptable within the Bangalore industrial context.</w:t>
      </w:r>
    </w:p>
    <w:bookmarkEnd w:id="27"/>
    <w:bookmarkStart w:id="28" w:name="risk-management-and-safety"/>
    <w:p>
      <w:pPr>
        <w:pStyle w:val="Heading2"/>
      </w:pPr>
      <w:r>
        <w:t xml:space="preserve">5. Risk Management and Safety</w:t>
      </w:r>
    </w:p>
    <w:p>
      <w:pPr>
        <w:pStyle w:val="FirstParagraph"/>
      </w:pPr>
      <w:r>
        <w:t xml:space="preserve">Safety is paramount in any industrial experiment. The Industrial Engineer must ensure that all interventions comply with the Factories Act, 1948, and local Bangalore municipal regulations. Potential risks include worker resistance to change and ergonomic strain during the transition period. Mitigation strategies include comprehensive training sessions, involving workers in the design of new processes, and providing ergonomic assessments. Additionally, contingency plans must be in place for potential disruptions due to local infrastructure issues, such as water or power shortages.</w:t>
      </w:r>
    </w:p>
    <w:bookmarkEnd w:id="28"/>
    <w:bookmarkStart w:id="29" w:name="ethical-considerations"/>
    <w:p>
      <w:pPr>
        <w:pStyle w:val="Heading2"/>
      </w:pPr>
      <w:r>
        <w:t xml:space="preserve">6. Ethical Considerations</w:t>
      </w:r>
    </w:p>
    <w:p>
      <w:pPr>
        <w:pStyle w:val="FirstParagraph"/>
      </w:pPr>
      <w:r>
        <w:t xml:space="preserve">The experiment must be conducted with the highest ethical standards. Informed consent will be obtained from all participating employees. The Industrial Engineer must ensure that the experiment does not lead to unfair labor practices or excessive workloads. Data privacy will be maintained, and all personal information will be anonymized in reports. The goal is to improve working conditions and efficiency, not to exploit the workforce.</w:t>
      </w:r>
    </w:p>
    <w:bookmarkEnd w:id="29"/>
    <w:bookmarkStart w:id="30" w:name="reporting-and-documentation"/>
    <w:p>
      <w:pPr>
        <w:pStyle w:val="Heading2"/>
      </w:pPr>
      <w:r>
        <w:t xml:space="preserve">7. Reporting and Documentation</w:t>
      </w:r>
    </w:p>
    <w:p>
      <w:pPr>
        <w:pStyle w:val="FirstParagraph"/>
      </w:pPr>
      <w:r>
        <w:t xml:space="preserve">A comprehensive report will be generated at the end of the experiment, detailing the methodology, results, and recommendations. This report will be presented to the management of the facility and relevant stakeholders. The Industrial Engineer will also document lessons learned and best practices that can be replicated in other facilities across India Bangalore. The report will include visual aids such as charts, graphs, and before-and-after photographs to clearly illustrate the impact of the interventions.</w:t>
      </w:r>
    </w:p>
    <w:bookmarkEnd w:id="30"/>
    <w:bookmarkStart w:id="31" w:name="conclusion"/>
    <w:p>
      <w:pPr>
        <w:pStyle w:val="Heading2"/>
      </w:pPr>
      <w:r>
        <w:t xml:space="preserve">8. Conclusion</w:t>
      </w:r>
    </w:p>
    <w:p>
      <w:pPr>
        <w:pStyle w:val="FirstParagraph"/>
      </w:pPr>
      <w:r>
        <w:t xml:space="preserve">This Experiment Protocol provides a structured approach for an Industrial Engineer to implement and evaluate Lean Manufacturing principles in the dynamic industrial landscape of India Bangalore. By focusing on data-driven decision-making, cultural sensitivity, and continuous improvement, this study aims to contribute to the broader goal of enhancing manufacturing efficiency and competitiveness in the region. The insights gained will be valuable for future projects and for advancing the field of Industrial Engineering in India.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India Bangalore</dc:title>
  <dc:creator/>
  <dc:language>en</dc:language>
  <cp:keywords/>
  <dcterms:created xsi:type="dcterms:W3CDTF">2026-10-10T02:31:32Z</dcterms:created>
  <dcterms:modified xsi:type="dcterms:W3CDTF">2026-10-10T02:31:32Z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