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Abuja</w:t>
      </w:r>
    </w:p>
    <w:bookmarkStart w:id="32" w:name="X6d1c218bda0652a688e92b1afb581b2a92755ac"/>
    <w:p>
      <w:pPr>
        <w:pStyle w:val="Heading1"/>
      </w:pPr>
      <w:r>
        <w:t xml:space="preserve">Experiment Protocol: Industrial Engineering Optimization in Abuja</w:t>
      </w:r>
    </w:p>
    <w:p>
      <w:pPr>
        <w:pStyle w:val="FirstParagraph"/>
      </w:pPr>
      <w:r>
        <w:rPr>
          <w:bCs/>
          <w:b/>
        </w:rPr>
        <w:t xml:space="preserve">Project Title:</w:t>
      </w:r>
      <w:r>
        <w:t xml:space="preserve"> </w:t>
      </w:r>
      <w:r>
        <w:t xml:space="preserve">Efficiency Analysis and Process Optimization in Abuja Logistics Hubs</w:t>
      </w:r>
    </w:p>
    <w:p>
      <w:pPr>
        <w:pStyle w:val="BodyText"/>
      </w:pPr>
      <w:r>
        <w:rPr>
          <w:bCs/>
          <w:b/>
        </w:rPr>
        <w:t xml:space="preserve">Location:</w:t>
      </w:r>
      <w:r>
        <w:t xml:space="preserve"> </w:t>
      </w:r>
      <w:r>
        <w:t xml:space="preserve">Nigeria, Abuja (FCT)</w:t>
      </w:r>
    </w:p>
    <w:p>
      <w:pPr>
        <w:pStyle w:val="BodyText"/>
      </w:pPr>
      <w:r>
        <w:rPr>
          <w:bCs/>
          <w:b/>
        </w:rPr>
        <w:t xml:space="preserve">Discipline:</w:t>
      </w:r>
      <w:r>
        <w:t xml:space="preserve"> </w:t>
      </w:r>
      <w:r>
        <w:t xml:space="preserve">Industrial Engineering</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This Experiment Protocol outlines the methodology for a comprehensive study focused on the application of Industrial Engineering principles within the rapidly growing logistics and manufacturing sectors of Abuja, Nigeria. As the Federal Capital Territory (FCT) continues to expand, the demand for efficient supply chain management, resource allocation, and operational workflow has become critical. This experiment aims to quantify inefficiencies in current operational models and test the efficacy of proposed Industrial Engineering interventions.</w:t>
      </w:r>
    </w:p>
    <w:p>
      <w:pPr>
        <w:pStyle w:val="BodyText"/>
      </w:pPr>
      <w:r>
        <w:t xml:space="preserve">The study is situated specifically in the industrial zones of Abuja, including the Nyanya Industrial Layout and the Maitama District distribution centers. The unique challenges of the Nigerian market, such as infrastructure variability and regulatory frameworks, necessitate a localized approach to process optimization.</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map current operational workflows in selected Abuja-based logistics firms.</w:t>
      </w:r>
    </w:p>
    <w:p>
      <w:pPr>
        <w:numPr>
          <w:ilvl w:val="0"/>
          <w:numId w:val="1001"/>
        </w:numPr>
        <w:pStyle w:val="Compact"/>
      </w:pPr>
      <w:r>
        <w:t xml:space="preserve">To identify bottlenecks using time-and-motion studies and queuing theory.</w:t>
      </w:r>
    </w:p>
    <w:p>
      <w:pPr>
        <w:numPr>
          <w:ilvl w:val="0"/>
          <w:numId w:val="1001"/>
        </w:numPr>
        <w:pStyle w:val="Compact"/>
      </w:pPr>
      <w:r>
        <w:t xml:space="preserve">To implement a pilot Industrial Engineering solution (Lean Six Sigma methodology).</w:t>
      </w:r>
    </w:p>
    <w:p>
      <w:pPr>
        <w:numPr>
          <w:ilvl w:val="0"/>
          <w:numId w:val="1001"/>
        </w:numPr>
        <w:pStyle w:val="Compact"/>
      </w:pPr>
      <w:r>
        <w:t xml:space="preserve">To measure the impact of the intervention on throughput, cost reduction, and employee safety.</w:t>
      </w:r>
    </w:p>
    <w:bookmarkEnd w:id="21"/>
    <w:bookmarkStart w:id="22" w:name="scope-and-site-selection"/>
    <w:p>
      <w:pPr>
        <w:pStyle w:val="Heading2"/>
      </w:pPr>
      <w:r>
        <w:t xml:space="preserve">3. Scope and Site Selection</w:t>
      </w:r>
    </w:p>
    <w:p>
      <w:pPr>
        <w:pStyle w:val="FirstParagraph"/>
      </w:pPr>
      <w:r>
        <w:t xml:space="preserve">The experiment will be conducted in three distinct phases across two major sites in Abuja:</w:t>
      </w:r>
    </w:p>
    <w:p>
      <w:pPr>
        <w:numPr>
          <w:ilvl w:val="0"/>
          <w:numId w:val="1002"/>
        </w:numPr>
        <w:pStyle w:val="Compact"/>
      </w:pPr>
      <w:r>
        <w:rPr>
          <w:bCs/>
          <w:b/>
        </w:rPr>
        <w:t xml:space="preserve">Site A:</w:t>
      </w:r>
      <w:r>
        <w:t xml:space="preserve"> </w:t>
      </w:r>
      <w:r>
        <w:t xml:space="preserve">A mid-sized warehousing facility in Nyanya Industrial Layout.</w:t>
      </w:r>
    </w:p>
    <w:p>
      <w:pPr>
        <w:numPr>
          <w:ilvl w:val="0"/>
          <w:numId w:val="1002"/>
        </w:numPr>
        <w:pStyle w:val="Compact"/>
      </w:pPr>
      <w:r>
        <w:rPr>
          <w:bCs/>
          <w:b/>
        </w:rPr>
        <w:t xml:space="preserve">Site B:</w:t>
      </w:r>
      <w:r>
        <w:t xml:space="preserve"> </w:t>
      </w:r>
      <w:r>
        <w:t xml:space="preserve">A last-mile distribution center in Wuse Zone 5.</w:t>
      </w:r>
    </w:p>
    <w:p>
      <w:pPr>
        <w:pStyle w:val="FirstParagraph"/>
      </w:pPr>
      <w:r>
        <w:t xml:space="preserve">The scope includes material handling processes, inventory management systems, and workforce scheduling. The study excludes financial auditing and external supply chain disruptions unrelated to internal processes.</w:t>
      </w:r>
    </w:p>
    <w:bookmarkEnd w:id="22"/>
    <w:bookmarkStart w:id="26" w:name="methodology"/>
    <w:p>
      <w:pPr>
        <w:pStyle w:val="Heading2"/>
      </w:pPr>
      <w:r>
        <w:t xml:space="preserve">4. Methodology</w:t>
      </w:r>
    </w:p>
    <w:bookmarkStart w:id="23" w:name="X694e201fb4b5ab071f51b21253007bcbd15a2d6"/>
    <w:p>
      <w:pPr>
        <w:pStyle w:val="Heading3"/>
      </w:pPr>
      <w:r>
        <w:t xml:space="preserve">4.1. Phase 1: Data Collection and Baseline Establishment</w:t>
      </w:r>
    </w:p>
    <w:p>
      <w:pPr>
        <w:pStyle w:val="FirstParagraph"/>
      </w:pPr>
      <w:r>
        <w:t xml:space="preserve">Industrial Engineers will deploy time-study techniques to record the duration of key tasks. Data collection tools include digital stopwatches, motion capture software, and structured observation checklists. The baseline data will be collected over a period of four weeks to account for daily and weekly variability in Abuja’s traffic and operational patterns.</w:t>
      </w:r>
    </w:p>
    <w:p>
      <w:pPr>
        <w:pStyle w:val="BodyText"/>
      </w:pPr>
      <w:r>
        <w:t xml:space="preserve">Key Performance Indicators (KPIs) to be measured include:</w:t>
      </w:r>
    </w:p>
    <w:p>
      <w:pPr>
        <w:numPr>
          <w:ilvl w:val="0"/>
          <w:numId w:val="1003"/>
        </w:numPr>
        <w:pStyle w:val="Compact"/>
      </w:pPr>
      <w:r>
        <w:t xml:space="preserve">Average order processing time.</w:t>
      </w:r>
    </w:p>
    <w:p>
      <w:pPr>
        <w:numPr>
          <w:ilvl w:val="0"/>
          <w:numId w:val="1003"/>
        </w:numPr>
        <w:pStyle w:val="Compact"/>
      </w:pPr>
      <w:r>
        <w:t xml:space="preserve">Equipment utilization rates.</w:t>
      </w:r>
    </w:p>
    <w:p>
      <w:pPr>
        <w:numPr>
          <w:ilvl w:val="0"/>
          <w:numId w:val="1003"/>
        </w:numPr>
        <w:pStyle w:val="Compact"/>
      </w:pPr>
      <w:r>
        <w:t xml:space="preserve">Incidence of workplace accidents or near-misses.</w:t>
      </w:r>
    </w:p>
    <w:p>
      <w:pPr>
        <w:numPr>
          <w:ilvl w:val="0"/>
          <w:numId w:val="1003"/>
        </w:numPr>
        <w:pStyle w:val="Compact"/>
      </w:pPr>
      <w:r>
        <w:t xml:space="preserve">Inventory accuracy rates.</w:t>
      </w:r>
    </w:p>
    <w:bookmarkEnd w:id="23"/>
    <w:bookmarkStart w:id="24" w:name="phase-2-analysis-and-intervention-design"/>
    <w:p>
      <w:pPr>
        <w:pStyle w:val="Heading3"/>
      </w:pPr>
      <w:r>
        <w:t xml:space="preserve">4.2. Phase 2: Analysis and Intervention Design</w:t>
      </w:r>
    </w:p>
    <w:p>
      <w:pPr>
        <w:pStyle w:val="FirstParagraph"/>
      </w:pPr>
      <w:r>
        <w:t xml:space="preserve">Using the collected data, the Industrial Engineering team will perform a root cause analysis using Fishbone diagrams and Pareto analysis. The goal is to identify the vital few causes of inefficiency. Based on this analysis, a tailored intervention plan will be designed. This may include:</w:t>
      </w:r>
    </w:p>
    <w:p>
      <w:pPr>
        <w:numPr>
          <w:ilvl w:val="0"/>
          <w:numId w:val="1004"/>
        </w:numPr>
        <w:pStyle w:val="Compact"/>
      </w:pPr>
      <w:r>
        <w:t xml:space="preserve">Re-layout of warehouse floor plans to minimize travel distance.</w:t>
      </w:r>
    </w:p>
    <w:p>
      <w:pPr>
        <w:numPr>
          <w:ilvl w:val="0"/>
          <w:numId w:val="1004"/>
        </w:numPr>
        <w:pStyle w:val="Compact"/>
      </w:pPr>
      <w:r>
        <w:t xml:space="preserve">Implementation of standardized work procedures.</w:t>
      </w:r>
    </w:p>
    <w:p>
      <w:pPr>
        <w:numPr>
          <w:ilvl w:val="0"/>
          <w:numId w:val="1004"/>
        </w:numPr>
        <w:pStyle w:val="Compact"/>
      </w:pPr>
      <w:r>
        <w:t xml:space="preserve">Introduction of visual management systems.</w:t>
      </w:r>
    </w:p>
    <w:bookmarkEnd w:id="24"/>
    <w:bookmarkStart w:id="25" w:name="phase-3-implementation-and-monitoring"/>
    <w:p>
      <w:pPr>
        <w:pStyle w:val="Heading3"/>
      </w:pPr>
      <w:r>
        <w:t xml:space="preserve">4.3. Phase 3: Implementation and Monitoring</w:t>
      </w:r>
    </w:p>
    <w:p>
      <w:pPr>
        <w:pStyle w:val="FirstParagraph"/>
      </w:pPr>
      <w:r>
        <w:t xml:space="preserve">The proposed interventions will be implemented in a controlled manner. A pilot group of workers will be trained on the new procedures. The Industrial Engineers will monitor the implementation closely, making real-time adjustments as necessary. This phase will last for six weeks.</w:t>
      </w:r>
    </w:p>
    <w:bookmarkEnd w:id="25"/>
    <w:bookmarkEnd w:id="26"/>
    <w:bookmarkStart w:id="27" w:name="ethical-considerations-and-safety"/>
    <w:p>
      <w:pPr>
        <w:pStyle w:val="Heading2"/>
      </w:pPr>
      <w:r>
        <w:t xml:space="preserve">5. Ethical Considerations and Safety</w:t>
      </w:r>
    </w:p>
    <w:p>
      <w:pPr>
        <w:pStyle w:val="FirstParagraph"/>
      </w:pPr>
      <w:r>
        <w:t xml:space="preserve">The experiment adheres to the ethical guidelines set by the Nigerian Society of Engineers (NSE). All participants will provide informed consent. Worker privacy will be respected, and data will be anonymized. Safety is paramount; all interventions must comply with the Factories Act of Nigeria and local Abuja safety regulations. No changes will be implemented that compromise worker safety.</w:t>
      </w:r>
    </w:p>
    <w:bookmarkEnd w:id="27"/>
    <w:bookmarkStart w:id="28" w:name="data-analysis-plan"/>
    <w:p>
      <w:pPr>
        <w:pStyle w:val="Heading2"/>
      </w:pPr>
      <w:r>
        <w:t xml:space="preserve">6. Data Analysis Plan</w:t>
      </w:r>
    </w:p>
    <w:p>
      <w:pPr>
        <w:pStyle w:val="FirstParagraph"/>
      </w:pPr>
      <w:r>
        <w:t xml:space="preserve">Statistical analysis will be performed using software such as Minitab or SPSS. Hypothesis testing will be used to determine if the observed improvements are statistically significant. Comparative analysis will be conducted between the baseline data and the post-intervention data.</w:t>
      </w:r>
    </w:p>
    <w:bookmarkEnd w:id="28"/>
    <w:bookmarkStart w:id="29" w:name="expected-outcomes"/>
    <w:p>
      <w:pPr>
        <w:pStyle w:val="Heading2"/>
      </w:pPr>
      <w:r>
        <w:t xml:space="preserve">7. Expected Outcomes</w:t>
      </w:r>
    </w:p>
    <w:p>
      <w:pPr>
        <w:pStyle w:val="FirstParagraph"/>
      </w:pPr>
      <w:r>
        <w:t xml:space="preserve">The experiment aims to demonstrate a measurable improvement in operational efficiency. Expected outcomes include:</w:t>
      </w:r>
    </w:p>
    <w:p>
      <w:pPr>
        <w:numPr>
          <w:ilvl w:val="0"/>
          <w:numId w:val="1005"/>
        </w:numPr>
        <w:pStyle w:val="Compact"/>
      </w:pPr>
      <w:r>
        <w:t xml:space="preserve">A reduction in order processing time by at least 15%.</w:t>
      </w:r>
    </w:p>
    <w:p>
      <w:pPr>
        <w:numPr>
          <w:ilvl w:val="0"/>
          <w:numId w:val="1005"/>
        </w:numPr>
        <w:pStyle w:val="Compact"/>
      </w:pPr>
      <w:r>
        <w:t xml:space="preserve">A decrease in material handling costs.</w:t>
      </w:r>
    </w:p>
    <w:p>
      <w:pPr>
        <w:numPr>
          <w:ilvl w:val="0"/>
          <w:numId w:val="1005"/>
        </w:numPr>
        <w:pStyle w:val="Compact"/>
      </w:pPr>
      <w:r>
        <w:t xml:space="preserve">Improved worker satisfaction due to reduced physical strain.</w:t>
      </w:r>
    </w:p>
    <w:p>
      <w:pPr>
        <w:numPr>
          <w:ilvl w:val="0"/>
          <w:numId w:val="1005"/>
        </w:numPr>
        <w:pStyle w:val="Compact"/>
      </w:pPr>
      <w:r>
        <w:t xml:space="preserve">A replicable model for Industrial Engineering optimization in Abuja’s industrial sector.</w:t>
      </w:r>
    </w:p>
    <w:bookmarkEnd w:id="29"/>
    <w:bookmarkStart w:id="30"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Phase 1</w:t>
            </w:r>
          </w:p>
        </w:tc>
        <w:tc>
          <w:tcPr/>
          <w:p>
            <w:pPr>
              <w:pStyle w:val="Compact"/>
              <w:jc w:val="left"/>
            </w:pPr>
            <w:r>
              <w:t xml:space="preserve">Weeks 1-4</w:t>
            </w:r>
          </w:p>
        </w:tc>
        <w:tc>
          <w:tcPr/>
          <w:p>
            <w:pPr>
              <w:pStyle w:val="Compact"/>
              <w:jc w:val="left"/>
            </w:pPr>
            <w:r>
              <w:t xml:space="preserve">Data collection, baseline measurement</w:t>
            </w:r>
          </w:p>
        </w:tc>
      </w:tr>
      <w:tr>
        <w:tc>
          <w:tcPr/>
          <w:p>
            <w:pPr>
              <w:pStyle w:val="Compact"/>
              <w:jc w:val="left"/>
            </w:pPr>
            <w:r>
              <w:t xml:space="preserve">Phase 2</w:t>
            </w:r>
          </w:p>
        </w:tc>
        <w:tc>
          <w:tcPr/>
          <w:p>
            <w:pPr>
              <w:pStyle w:val="Compact"/>
              <w:jc w:val="left"/>
            </w:pPr>
            <w:r>
              <w:t xml:space="preserve">Weeks 5-6</w:t>
            </w:r>
          </w:p>
        </w:tc>
        <w:tc>
          <w:tcPr/>
          <w:p>
            <w:pPr>
              <w:pStyle w:val="Compact"/>
              <w:jc w:val="left"/>
            </w:pPr>
            <w:r>
              <w:t xml:space="preserve">Analysis, intervention design</w:t>
            </w:r>
          </w:p>
        </w:tc>
      </w:tr>
      <w:tr>
        <w:tc>
          <w:tcPr/>
          <w:p>
            <w:pPr>
              <w:pStyle w:val="Compact"/>
              <w:jc w:val="left"/>
            </w:pPr>
            <w:r>
              <w:t xml:space="preserve">Phase 3</w:t>
            </w:r>
          </w:p>
        </w:tc>
        <w:tc>
          <w:tcPr/>
          <w:p>
            <w:pPr>
              <w:pStyle w:val="Compact"/>
              <w:jc w:val="left"/>
            </w:pPr>
            <w:r>
              <w:t xml:space="preserve">Weeks 7-12</w:t>
            </w:r>
          </w:p>
        </w:tc>
        <w:tc>
          <w:tcPr/>
          <w:p>
            <w:pPr>
              <w:pStyle w:val="Compact"/>
              <w:jc w:val="left"/>
            </w:pPr>
            <w:r>
              <w:t xml:space="preserve">Implementation, monitoring</w:t>
            </w:r>
          </w:p>
        </w:tc>
      </w:tr>
      <w:tr>
        <w:tc>
          <w:tcPr/>
          <w:p>
            <w:pPr>
              <w:pStyle w:val="Compact"/>
              <w:jc w:val="left"/>
            </w:pPr>
            <w:r>
              <w:t xml:space="preserve">Phase 4</w:t>
            </w:r>
          </w:p>
        </w:tc>
        <w:tc>
          <w:tcPr/>
          <w:p>
            <w:pPr>
              <w:pStyle w:val="Compact"/>
              <w:jc w:val="left"/>
            </w:pPr>
            <w:r>
              <w:t xml:space="preserve">Weeks 13-14</w:t>
            </w:r>
          </w:p>
        </w:tc>
        <w:tc>
          <w:tcPr/>
          <w:p>
            <w:pPr>
              <w:pStyle w:val="Compact"/>
              <w:jc w:val="left"/>
            </w:pPr>
            <w:r>
              <w:t xml:space="preserve">Final analysis, reporting</w:t>
            </w:r>
          </w:p>
        </w:tc>
      </w:tr>
    </w:tbl>
    <w:bookmarkEnd w:id="30"/>
    <w:bookmarkStart w:id="31" w:name="conclusion"/>
    <w:p>
      <w:pPr>
        <w:pStyle w:val="Heading2"/>
      </w:pPr>
      <w:r>
        <w:t xml:space="preserve">9. Conclusion</w:t>
      </w:r>
    </w:p>
    <w:p>
      <w:pPr>
        <w:pStyle w:val="FirstParagraph"/>
      </w:pPr>
      <w:r>
        <w:t xml:space="preserve">This Experiment Protocol provides a structured approach to applying Industrial Engineering principles in Abuja, Nigeria. By focusing on data-driven analysis and practical interventions, the study seeks to contribute to the broader goal of enhancing industrial productivity and competitiveness in the region. The findings will be valuable for policymakers, industry leaders, and academic researchers interested in the intersection of engineering and economic development in Nigeria.</w:t>
      </w:r>
    </w:p>
    <w:p>
      <w:pPr>
        <w:pStyle w:val="BodyText"/>
      </w:pPr>
      <w:r>
        <w:rPr>
          <w:bCs/>
          <w:b/>
        </w:rPr>
        <w:t xml:space="preserve">Disclaimer:</w:t>
      </w:r>
      <w:r>
        <w:t xml:space="preserve"> </w:t>
      </w:r>
      <w:r>
        <w:t xml:space="preserve">This document is a template for an experiment protocol. Actual implementation should be reviewed by qualified Industrial Engineers and relevant authorities in Abuja, Nigeria.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Abuja</dc:title>
  <dc:creator/>
  <dc:language>en</dc:language>
  <cp:keywords/>
  <dcterms:created xsi:type="dcterms:W3CDTF">2026-10-10T01:16:42Z</dcterms:created>
  <dcterms:modified xsi:type="dcterms:W3CDTF">2026-10-10T01:16:42Z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