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Moscow</w:t>
      </w:r>
    </w:p>
    <w:bookmarkStart w:id="33" w:name="Xebc3e986f14eb1d30b8ce9d6ef32adecdf8c6fb"/>
    <w:p>
      <w:pPr>
        <w:pStyle w:val="Heading1"/>
      </w:pPr>
      <w:r>
        <w:t xml:space="preserve">Experiment Protocol: Lean Manufacturing Implementation in Heavy Industry</w:t>
      </w:r>
    </w:p>
    <w:p>
      <w:pPr>
        <w:pStyle w:val="FirstParagraph"/>
      </w:pPr>
      <w:r>
        <w:rPr>
          <w:bCs/>
          <w:b/>
        </w:rPr>
        <w:t xml:space="preserve">Protocol ID:</w:t>
      </w:r>
      <w:r>
        <w:t xml:space="preserve"> </w:t>
      </w:r>
      <w:r>
        <w:t xml:space="preserve">IE-MOW-2024-089</w:t>
      </w:r>
      <w:r>
        <w:br/>
      </w:r>
      <w:r>
        <w:rPr>
          <w:bCs/>
          <w:b/>
        </w:rPr>
        <w:t xml:space="preserve">Date:</w:t>
      </w:r>
      <w:r>
        <w:t xml:space="preserve"> </w:t>
      </w:r>
      <w:r>
        <w:t xml:space="preserve">October 24, 2024</w:t>
      </w:r>
    </w:p>
    <w:p>
      <w:pPr>
        <w:pStyle w:val="BodyText"/>
      </w:pPr>
      <w:r>
        <w:rPr>
          <w:bCs/>
          <w:b/>
        </w:rPr>
        <w:t xml:space="preserve">Location:</w:t>
      </w:r>
      <w:r>
        <w:t xml:space="preserve"> </w:t>
      </w:r>
      <w:r>
        <w:t xml:space="preserve">Moscow, Russia</w:t>
      </w:r>
      <w:r>
        <w:br/>
      </w:r>
      <w:r>
        <w:rPr>
          <w:bCs/>
          <w:b/>
        </w:rPr>
        <w:t xml:space="preserve">Facility:</w:t>
      </w:r>
      <w:r>
        <w:t xml:space="preserve"> </w:t>
      </w:r>
      <w:r>
        <w:t xml:space="preserve">Industrial Zone "Krasnogorsk"</w:t>
      </w:r>
    </w:p>
    <w:bookmarkStart w:id="20" w:name="introduction-and-context"/>
    <w:p>
      <w:pPr>
        <w:pStyle w:val="Heading2"/>
      </w:pPr>
      <w:r>
        <w:t xml:space="preserve">1. Introduction and Context</w:t>
      </w:r>
    </w:p>
    <w:p>
      <w:pPr>
        <w:pStyle w:val="FirstParagraph"/>
      </w:pPr>
      <w:r>
        <w:t xml:space="preserve">This Experiment Protocol outlines the methodology for a controlled study designed to evaluate the efficacy of advanced Lean Manufacturing principles within a heavy industrial setting located in</w:t>
      </w:r>
      <w:r>
        <w:t xml:space="preserve"> </w:t>
      </w:r>
      <w:r>
        <w:rPr>
          <w:bCs/>
          <w:b/>
        </w:rPr>
        <w:t xml:space="preserve">Russia Moscow</w:t>
      </w:r>
      <w:r>
        <w:t xml:space="preserve">. The primary objective is to assess how specific process optimization techniques, managed by a certified</w:t>
      </w:r>
      <w:r>
        <w:t xml:space="preserve"> </w:t>
      </w:r>
      <w:r>
        <w:rPr>
          <w:bCs/>
          <w:b/>
        </w:rPr>
        <w:t xml:space="preserve">Industrial Engineer</w:t>
      </w:r>
      <w:r>
        <w:t xml:space="preserve">, can mitigate production bottlenecks and reduce operational waste in a high-volume manufacturing environment.</w:t>
      </w:r>
    </w:p>
    <w:p>
      <w:pPr>
        <w:pStyle w:val="BodyText"/>
      </w:pPr>
      <w:r>
        <w:t xml:space="preserve">The industrial landscape in Moscow is characterized by complex supply chains and rigorous regulatory standards. This protocol is tailored to address these specific regional challenges, ensuring that the experimental procedures align with local labor laws, safety regulations, and the unique operational tempo of Moscow-based industrial enterprises.</w:t>
      </w:r>
    </w:p>
    <w:bookmarkEnd w:id="20"/>
    <w:bookmarkStart w:id="21"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quantify the reduction in cycle time for assembly line operations following the intervention of an</w:t>
      </w:r>
      <w:r>
        <w:t xml:space="preserve"> </w:t>
      </w:r>
      <w:r>
        <w:rPr>
          <w:bCs/>
          <w:b/>
        </w:rPr>
        <w:t xml:space="preserve">Industrial Engineer</w:t>
      </w:r>
      <w:r>
        <w:t xml:space="preserve">.</w:t>
      </w:r>
    </w:p>
    <w:p>
      <w:pPr>
        <w:numPr>
          <w:ilvl w:val="0"/>
          <w:numId w:val="1001"/>
        </w:numPr>
        <w:pStyle w:val="Compact"/>
      </w:pPr>
      <w:r>
        <w:t xml:space="preserve">To measure the decrease in material waste and energy consumption within the Moscow facility.</w:t>
      </w:r>
    </w:p>
    <w:p>
      <w:pPr>
        <w:numPr>
          <w:ilvl w:val="0"/>
          <w:numId w:val="1001"/>
        </w:numPr>
        <w:pStyle w:val="Compact"/>
      </w:pPr>
      <w:r>
        <w:t xml:space="preserve">To evaluate the impact of ergonomic improvements on worker productivity and safety compliance.</w:t>
      </w:r>
    </w:p>
    <w:p>
      <w:pPr>
        <w:numPr>
          <w:ilvl w:val="0"/>
          <w:numId w:val="1001"/>
        </w:numPr>
        <w:pStyle w:val="Compact"/>
      </w:pPr>
      <w:r>
        <w:t xml:space="preserve">To validate the scalability of the proposed optimization model for other industrial sites in the Moscow region.</w:t>
      </w:r>
    </w:p>
    <w:bookmarkEnd w:id="21"/>
    <w:bookmarkStart w:id="24" w:name="roles-and-responsibilities"/>
    <w:p>
      <w:pPr>
        <w:pStyle w:val="Heading2"/>
      </w:pPr>
      <w:r>
        <w:t xml:space="preserve">3. Roles and Responsibilities</w:t>
      </w:r>
    </w:p>
    <w:bookmarkStart w:id="22" w:name="lead-industrial-engineer"/>
    <w:p>
      <w:pPr>
        <w:pStyle w:val="Heading3"/>
      </w:pPr>
      <w:r>
        <w:t xml:space="preserve">3.1 Lead Industrial Engineer</w:t>
      </w:r>
    </w:p>
    <w:p>
      <w:pPr>
        <w:pStyle w:val="FirstParagraph"/>
      </w:pPr>
      <w:r>
        <w:t xml:space="preserve">The</w:t>
      </w:r>
      <w:r>
        <w:t xml:space="preserve"> </w:t>
      </w:r>
      <w:r>
        <w:rPr>
          <w:bCs/>
          <w:b/>
        </w:rPr>
        <w:t xml:space="preserve">Industrial Engineer</w:t>
      </w:r>
      <w:r>
        <w:t xml:space="preserve"> </w:t>
      </w:r>
      <w:r>
        <w:t xml:space="preserve">serves as the principal investigator for this protocol. Their responsibilities include conducting time-and-motion studies, analyzing workflow data, designing the new layout, and overseeing the implementation phase. The engineer must possess expertise in Six Sigma methodologies and be familiar with the specific industrial standards applicable in Russia.</w:t>
      </w:r>
    </w:p>
    <w:bookmarkEnd w:id="22"/>
    <w:bookmarkStart w:id="23" w:name="site-management"/>
    <w:p>
      <w:pPr>
        <w:pStyle w:val="Heading3"/>
      </w:pPr>
      <w:r>
        <w:t xml:space="preserve">3.2 Site Management</w:t>
      </w:r>
    </w:p>
    <w:p>
      <w:pPr>
        <w:pStyle w:val="FirstParagraph"/>
      </w:pPr>
      <w:r>
        <w:t xml:space="preserve">Site management in Moscow is responsible for providing access to production data, ensuring staff cooperation, and maintaining safety protocols during the experimental phase.</w:t>
      </w:r>
    </w:p>
    <w:bookmarkEnd w:id="23"/>
    <w:bookmarkEnd w:id="24"/>
    <w:bookmarkStart w:id="28" w:name="methodology"/>
    <w:p>
      <w:pPr>
        <w:pStyle w:val="Heading2"/>
      </w:pPr>
      <w:r>
        <w:t xml:space="preserve">4. Methodology</w:t>
      </w:r>
    </w:p>
    <w:p>
      <w:pPr>
        <w:pStyle w:val="FirstParagraph"/>
      </w:pPr>
      <w:r>
        <w:t xml:space="preserve">The experiment will be conducted over a period of twelve weeks, divided into three distinct phases.</w:t>
      </w:r>
    </w:p>
    <w:bookmarkStart w:id="25" w:name="phase-i-baseline-assessment-weeks-1-3"/>
    <w:p>
      <w:pPr>
        <w:pStyle w:val="Heading3"/>
      </w:pPr>
      <w:r>
        <w:t xml:space="preserve">4.1 Phase I: Baseline Assessment (Weeks 1-3)</w:t>
      </w:r>
    </w:p>
    <w:p>
      <w:pPr>
        <w:pStyle w:val="FirstParagraph"/>
      </w:pPr>
      <w:r>
        <w:t xml:space="preserve">During this phase, the</w:t>
      </w:r>
      <w:r>
        <w:t xml:space="preserve"> </w:t>
      </w:r>
      <w:r>
        <w:rPr>
          <w:bCs/>
          <w:b/>
        </w:rPr>
        <w:t xml:space="preserve">Industrial Engineer</w:t>
      </w:r>
      <w:r>
        <w:t xml:space="preserve"> </w:t>
      </w:r>
      <w:r>
        <w:t xml:space="preserve">will perform a comprehensive audit of the current state of operations. This involves:</w:t>
      </w:r>
    </w:p>
    <w:p>
      <w:pPr>
        <w:numPr>
          <w:ilvl w:val="0"/>
          <w:numId w:val="1002"/>
        </w:numPr>
        <w:pStyle w:val="Compact"/>
      </w:pPr>
      <w:r>
        <w:t xml:space="preserve">Mapping the current value stream to identify non-value-added activities.</w:t>
      </w:r>
    </w:p>
    <w:p>
      <w:pPr>
        <w:numPr>
          <w:ilvl w:val="0"/>
          <w:numId w:val="1002"/>
        </w:numPr>
        <w:pStyle w:val="Compact"/>
      </w:pPr>
      <w:r>
        <w:t xml:space="preserve">Recording baseline metrics for throughput, defect rates, and downtime.</w:t>
      </w:r>
    </w:p>
    <w:p>
      <w:pPr>
        <w:numPr>
          <w:ilvl w:val="0"/>
          <w:numId w:val="1002"/>
        </w:numPr>
        <w:pStyle w:val="Compact"/>
      </w:pPr>
      <w:r>
        <w:t xml:space="preserve">Conducting interviews with floor staff to understand operational pain points specific to the Moscow facility.</w:t>
      </w:r>
    </w:p>
    <w:bookmarkEnd w:id="25"/>
    <w:bookmarkStart w:id="26" w:name="X8c9163a7c04e03a55ead870ef4c93731b256774"/>
    <w:p>
      <w:pPr>
        <w:pStyle w:val="Heading3"/>
      </w:pPr>
      <w:r>
        <w:t xml:space="preserve">4.2 Phase II: Intervention and Optimization (Weeks 4-9)</w:t>
      </w:r>
    </w:p>
    <w:p>
      <w:pPr>
        <w:pStyle w:val="FirstParagraph"/>
      </w:pPr>
      <w:r>
        <w:t xml:space="preserve">Based on the baseline data, the</w:t>
      </w:r>
      <w:r>
        <w:t xml:space="preserve"> </w:t>
      </w:r>
      <w:r>
        <w:rPr>
          <w:bCs/>
          <w:b/>
        </w:rPr>
        <w:t xml:space="preserve">Industrial Engineer</w:t>
      </w:r>
      <w:r>
        <w:t xml:space="preserve"> </w:t>
      </w:r>
      <w:r>
        <w:t xml:space="preserve">will implement targeted interventions. These may include:</w:t>
      </w:r>
    </w:p>
    <w:p>
      <w:pPr>
        <w:numPr>
          <w:ilvl w:val="0"/>
          <w:numId w:val="1003"/>
        </w:numPr>
        <w:pStyle w:val="Compact"/>
      </w:pPr>
      <w:r>
        <w:t xml:space="preserve">Reconfiguring the shop floor layout to minimize material handling distances.</w:t>
      </w:r>
    </w:p>
    <w:p>
      <w:pPr>
        <w:numPr>
          <w:ilvl w:val="0"/>
          <w:numId w:val="1003"/>
        </w:numPr>
        <w:pStyle w:val="Compact"/>
      </w:pPr>
      <w:r>
        <w:t xml:space="preserve">Introducing standardized work instructions to reduce variability.</w:t>
      </w:r>
    </w:p>
    <w:p>
      <w:pPr>
        <w:numPr>
          <w:ilvl w:val="0"/>
          <w:numId w:val="1003"/>
        </w:numPr>
        <w:pStyle w:val="Compact"/>
      </w:pPr>
      <w:r>
        <w:t xml:space="preserve">Implementing a Kanban system for inventory control to address supply chain volatility common in the region.</w:t>
      </w:r>
    </w:p>
    <w:bookmarkEnd w:id="26"/>
    <w:bookmarkStart w:id="27" w:name="Xec7e864025b3451a36a74b53ffa371b3bdbc92c"/>
    <w:p>
      <w:pPr>
        <w:pStyle w:val="Heading3"/>
      </w:pPr>
      <w:r>
        <w:t xml:space="preserve">4.3 Phase III: Data Collection and Analysis (Weeks 10-12)</w:t>
      </w:r>
    </w:p>
    <w:p>
      <w:pPr>
        <w:pStyle w:val="FirstParagraph"/>
      </w:pPr>
      <w:r>
        <w:t xml:space="preserve">In the final phase, the focus shifts to rigorous data collection. The</w:t>
      </w:r>
      <w:r>
        <w:t xml:space="preserve"> </w:t>
      </w:r>
      <w:r>
        <w:rPr>
          <w:bCs/>
          <w:b/>
        </w:rPr>
        <w:t xml:space="preserve">Industrial Engineer</w:t>
      </w:r>
      <w:r>
        <w:t xml:space="preserve"> </w:t>
      </w:r>
      <w:r>
        <w:t xml:space="preserve">will compare post-intervention metrics against the baseline. Statistical analysis will be performed to determine the significance of any observed improvements. Special attention will be paid to the sustainability of these changes within the cultural and operational context of</w:t>
      </w:r>
      <w:r>
        <w:t xml:space="preserve"> </w:t>
      </w:r>
      <w:r>
        <w:rPr>
          <w:bCs/>
          <w:b/>
        </w:rPr>
        <w:t xml:space="preserve">Russia Moscow</w:t>
      </w:r>
      <w:r>
        <w:t xml:space="preserve">.</w:t>
      </w:r>
    </w:p>
    <w:bookmarkEnd w:id="27"/>
    <w:bookmarkEnd w:id="28"/>
    <w:bookmarkStart w:id="29" w:name="data-collection-and-metrics"/>
    <w:p>
      <w:pPr>
        <w:pStyle w:val="Heading2"/>
      </w:pPr>
      <w:r>
        <w:t xml:space="preserve">5. Data Collection and Metrics</w:t>
      </w:r>
    </w:p>
    <w:p>
      <w:pPr>
        <w:pStyle w:val="FirstParagraph"/>
      </w:pPr>
      <w:r>
        <w:t xml:space="preserve">The following key performance indicators (KPIs) will be monitored throughout the experiment:</w:t>
      </w:r>
    </w:p>
    <w:p>
      <w:pPr>
        <w:numPr>
          <w:ilvl w:val="0"/>
          <w:numId w:val="1004"/>
        </w:numPr>
        <w:pStyle w:val="Compact"/>
      </w:pPr>
      <w:r>
        <w:rPr>
          <w:bCs/>
          <w:b/>
        </w:rPr>
        <w:t xml:space="preserve">Cycle Time:</w:t>
      </w:r>
      <w:r>
        <w:t xml:space="preserve"> </w:t>
      </w:r>
      <w:r>
        <w:t xml:space="preserve">The total time required to complete one unit of production.</w:t>
      </w:r>
    </w:p>
    <w:p>
      <w:pPr>
        <w:numPr>
          <w:ilvl w:val="0"/>
          <w:numId w:val="1004"/>
        </w:numPr>
        <w:pStyle w:val="Compact"/>
      </w:pPr>
      <w:r>
        <w:rPr>
          <w:bCs/>
          <w:b/>
        </w:rPr>
        <w:t xml:space="preserve">Overall Equipment Effectiveness (OEE):</w:t>
      </w:r>
      <w:r>
        <w:t xml:space="preserve"> </w:t>
      </w:r>
      <w:r>
        <w:t xml:space="preserve">A measure of manufacturing productivity.</w:t>
      </w:r>
    </w:p>
    <w:p>
      <w:pPr>
        <w:numPr>
          <w:ilvl w:val="0"/>
          <w:numId w:val="1004"/>
        </w:numPr>
        <w:pStyle w:val="Compact"/>
      </w:pPr>
      <w:r>
        <w:rPr>
          <w:bCs/>
          <w:b/>
        </w:rPr>
        <w:t xml:space="preserve">Defect Rate:</w:t>
      </w:r>
      <w:r>
        <w:t xml:space="preserve"> </w:t>
      </w:r>
      <w:r>
        <w:t xml:space="preserve">The percentage of units that fail quality control.</w:t>
      </w:r>
    </w:p>
    <w:p>
      <w:pPr>
        <w:numPr>
          <w:ilvl w:val="0"/>
          <w:numId w:val="1004"/>
        </w:numPr>
        <w:pStyle w:val="Compact"/>
      </w:pPr>
      <w:r>
        <w:rPr>
          <w:bCs/>
          <w:b/>
        </w:rPr>
        <w:t xml:space="preserve">Worker Satisfaction Index:</w:t>
      </w:r>
      <w:r>
        <w:t xml:space="preserve"> </w:t>
      </w:r>
      <w:r>
        <w:t xml:space="preserve">Assessed through anonymous surveys to gauge the human impact of the changes.</w:t>
      </w:r>
    </w:p>
    <w:p>
      <w:pPr>
        <w:pStyle w:val="FirstParagraph"/>
      </w:pPr>
      <w:r>
        <w:t xml:space="preserve">All data will be recorded digitally using secure servers located within the Moscow facility to ensure compliance with local data protection regulations.</w:t>
      </w:r>
    </w:p>
    <w:bookmarkEnd w:id="29"/>
    <w:bookmarkStart w:id="30" w:name="safety-and-compliance"/>
    <w:p>
      <w:pPr>
        <w:pStyle w:val="Heading2"/>
      </w:pPr>
      <w:r>
        <w:t xml:space="preserve">6. Safety and Compliance</w:t>
      </w:r>
    </w:p>
    <w:p>
      <w:pPr>
        <w:pStyle w:val="FirstParagraph"/>
      </w:pPr>
      <w:r>
        <w:t xml:space="preserve">Safety is paramount in this</w:t>
      </w:r>
      <w:r>
        <w:t xml:space="preserve"> </w:t>
      </w:r>
      <w:r>
        <w:rPr>
          <w:bCs/>
          <w:b/>
        </w:rPr>
        <w:t xml:space="preserve">Experiment Protocol</w:t>
      </w:r>
      <w:r>
        <w:t xml:space="preserve">. All activities must adhere to the occupational health and safety standards mandated by the Russian Federation. The</w:t>
      </w:r>
      <w:r>
        <w:t xml:space="preserve"> </w:t>
      </w:r>
      <w:r>
        <w:rPr>
          <w:bCs/>
          <w:b/>
        </w:rPr>
        <w:t xml:space="preserve">Industrial Engineer</w:t>
      </w:r>
      <w:r>
        <w:t xml:space="preserve"> </w:t>
      </w:r>
      <w:r>
        <w:t xml:space="preserve">is required to conduct a risk assessment before implementing any physical changes to the workspace. Emergency procedures specific to the Moscow facility will be reviewed with all participants prior to the start of the experiment.</w:t>
      </w:r>
    </w:p>
    <w:bookmarkEnd w:id="30"/>
    <w:bookmarkStart w:id="31" w:name="expected-outcomes"/>
    <w:p>
      <w:pPr>
        <w:pStyle w:val="Heading2"/>
      </w:pPr>
      <w:r>
        <w:t xml:space="preserve">7. Expected Outcomes</w:t>
      </w:r>
    </w:p>
    <w:p>
      <w:pPr>
        <w:pStyle w:val="FirstParagraph"/>
      </w:pPr>
      <w:r>
        <w:t xml:space="preserve">It is anticipated that the implementation of the proposed strategies will result in a measurable improvement in operational efficiency. Specifically, the</w:t>
      </w:r>
      <w:r>
        <w:t xml:space="preserve"> </w:t>
      </w:r>
      <w:r>
        <w:rPr>
          <w:bCs/>
          <w:b/>
        </w:rPr>
        <w:t xml:space="preserve">Industrial Engineer</w:t>
      </w:r>
      <w:r>
        <w:t xml:space="preserve"> </w:t>
      </w:r>
      <w:r>
        <w:t xml:space="preserve">aims to achieve a 15% reduction in cycle time and a 10% decrease in material waste. Furthermore, this protocol seeks to establish a replicable framework for industrial optimization that can be adapted to other sectors within the Moscow industrial ecosystem.</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structured approach to enhancing industrial performance in</w:t>
      </w:r>
      <w:r>
        <w:t xml:space="preserve"> </w:t>
      </w:r>
      <w:r>
        <w:rPr>
          <w:bCs/>
          <w:b/>
        </w:rPr>
        <w:t xml:space="preserve">Russia Moscow</w:t>
      </w:r>
      <w:r>
        <w:t xml:space="preserve">. By leveraging the expertise of a skilled</w:t>
      </w:r>
      <w:r>
        <w:t xml:space="preserve"> </w:t>
      </w:r>
      <w:r>
        <w:rPr>
          <w:bCs/>
          <w:b/>
        </w:rPr>
        <w:t xml:space="preserve">Industrial Engineer</w:t>
      </w:r>
      <w:r>
        <w:t xml:space="preserve"> </w:t>
      </w:r>
      <w:r>
        <w:t xml:space="preserve">and adhering to rigorous scientific methods, this study aims to deliver actionable insights that will drive long-term efficiency and competitiveness in the region's manufacturing sector.</w:t>
      </w:r>
    </w:p>
    <w:bookmarkEnd w:id="32"/>
    <w:p>
      <w:pPr>
        <w:pStyle w:val="BodyText"/>
      </w:pPr>
      <w:r>
        <w:rPr>
          <w:bCs/>
          <w:b/>
        </w:rPr>
        <w:t xml:space="preserve">Lead Industrial Engineer</w:t>
      </w:r>
      <w:r>
        <w:br/>
      </w:r>
      <w:r>
        <w:t xml:space="preserve">Signature: ________________________</w:t>
      </w:r>
      <w:r>
        <w:br/>
      </w:r>
      <w:r>
        <w:t xml:space="preserve">Date: ________________________</w:t>
      </w:r>
    </w:p>
    <w:p>
      <w:pPr>
        <w:pStyle w:val="BodyText"/>
      </w:pPr>
      <w:r>
        <w:rPr>
          <w:bCs/>
          <w:b/>
        </w:rPr>
        <w:t xml:space="preserve">Facility Manager (Moscow)</w:t>
      </w:r>
      <w:r>
        <w:br/>
      </w:r>
      <w:r>
        <w:t xml:space="preserve">Signature: ________________________</w:t>
      </w:r>
      <w:r>
        <w:br/>
      </w:r>
      <w:r>
        <w:t xml:space="preserve">Date: 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Moscow</dc:title>
  <dc:creator/>
  <dc:language>en</dc:language>
  <cp:keywords/>
  <dcterms:created xsi:type="dcterms:W3CDTF">2026-10-10T02:49:02Z</dcterms:created>
  <dcterms:modified xsi:type="dcterms:W3CDTF">2026-10-10T02:49:02Z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