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Zurich</w:t>
      </w:r>
    </w:p>
    <w:bookmarkStart w:id="20" w:name="X7e0847316f825eaf7cd6d3db5ae85b13cbad310"/>
    <w:p>
      <w:pPr>
        <w:pStyle w:val="Heading1"/>
      </w:pPr>
      <w:r>
        <w:t xml:space="preserve">Experiment Protocol: Industrial Engineering Optimization in Switzerland Zurich</w:t>
      </w:r>
    </w:p>
    <w:p>
      <w:pPr>
        <w:pStyle w:val="FirstParagraph"/>
      </w:pPr>
      <w:r>
        <w:rPr>
          <w:bCs/>
          <w:b/>
        </w:rPr>
        <w:t xml:space="preserve">Document ID:</w:t>
      </w:r>
      <w:r>
        <w:t xml:space="preserve"> </w:t>
      </w:r>
      <w:r>
        <w:t xml:space="preserve">IE-ZRH-2024-001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Zurich, Switzerland</w:t>
      </w:r>
    </w:p>
    <w:p>
      <w:pPr>
        <w:pStyle w:val="BodyText"/>
      </w:pPr>
      <w:r>
        <w:rPr>
          <w:bCs/>
          <w:b/>
        </w:rPr>
        <w:t xml:space="preserve">Prepared by:</w:t>
      </w:r>
      <w:r>
        <w:t xml:space="preserve"> </w:t>
      </w:r>
      <w:r>
        <w:t xml:space="preserve">Lead Industrial Engineer</w:t>
      </w:r>
    </w:p>
    <w:bookmarkEnd w:id="20"/>
    <w:p>
      <w:pPr>
        <w:pStyle w:val="BodyText"/>
      </w:pPr>
      <w:r>
        <w:t xml:space="preserve">1. Introduction and Objective</w:t>
      </w:r>
    </w:p>
    <w:p>
      <w:pPr>
        <w:pStyle w:val="BodyText"/>
      </w:pPr>
      <w:r>
        <w:t xml:space="preserve">This Experiment Protocol outlines the methodology, procedures, and evaluation criteria for an industrial engineering study conducted in Zurich, Switzerland. The primary objective is to optimize production workflows and resource allocation within a manufacturing facility located in the Zurich metropolitan area. The study aims to enhance operational efficiency, reduce waste, and improve overall productivity while adhering to Swiss regulatory standards and environmental guidelines.</w:t>
      </w:r>
    </w:p>
    <w:p>
      <w:pPr>
        <w:pStyle w:val="BodyText"/>
      </w:pPr>
      <w:r>
        <w:t xml:space="preserve">The Industrial Engineer leading this experiment will apply systematic analysis, data collection, and process modeling techniques to identify bottlenecks and implement improvements. The protocol ensures that all activities are conducted in a structured, repeatable, and transparent manner, aligning with best practices in industrial engineering and the specific operational context of Switzerland Zurich.</w:t>
      </w:r>
    </w:p>
    <w:p>
      <w:pPr>
        <w:pStyle w:val="BodyText"/>
      </w:pPr>
      <w:r>
        <w:t xml:space="preserve">2. Scope and Context</w:t>
      </w:r>
    </w:p>
    <w:p>
      <w:pPr>
        <w:pStyle w:val="BodyText"/>
      </w:pPr>
      <w:r>
        <w:t xml:space="preserve">The scope of this experiment includes the evaluation of production lines, material handling systems, and workforce scheduling within the Zurich facility. The study will focus on:</w:t>
      </w:r>
    </w:p>
    <w:p>
      <w:pPr>
        <w:numPr>
          <w:ilvl w:val="0"/>
          <w:numId w:val="1001"/>
        </w:numPr>
        <w:pStyle w:val="Compact"/>
      </w:pPr>
      <w:r>
        <w:t xml:space="preserve">Mapping current processes and identifying inefficiencies.</w:t>
      </w:r>
    </w:p>
    <w:p>
      <w:pPr>
        <w:numPr>
          <w:ilvl w:val="0"/>
          <w:numId w:val="1001"/>
        </w:numPr>
        <w:pStyle w:val="Compact"/>
      </w:pPr>
      <w:r>
        <w:t xml:space="preserve">Measuring cycle times, throughput, and resource utilization.</w:t>
      </w:r>
    </w:p>
    <w:p>
      <w:pPr>
        <w:numPr>
          <w:ilvl w:val="0"/>
          <w:numId w:val="1001"/>
        </w:numPr>
        <w:pStyle w:val="Compact"/>
      </w:pPr>
      <w:r>
        <w:t xml:space="preserve">Testing proposed process improvements under controlled conditions.</w:t>
      </w:r>
    </w:p>
    <w:p>
      <w:pPr>
        <w:numPr>
          <w:ilvl w:val="0"/>
          <w:numId w:val="1001"/>
        </w:numPr>
        <w:pStyle w:val="Compact"/>
      </w:pPr>
      <w:r>
        <w:t xml:space="preserve">Assessing the impact of changes on productivity, quality, and safety.</w:t>
      </w:r>
    </w:p>
    <w:p>
      <w:pPr>
        <w:pStyle w:val="FirstParagraph"/>
      </w:pPr>
      <w:r>
        <w:t xml:space="preserve">The context of Switzerland Zurich is critical, as local regulations, labor laws, and environmental standards must be strictly followed. The Industrial Engineer will ensure that all experimental procedures comply with Swiss occupational safety requirements and data protection laws.</w:t>
      </w:r>
    </w:p>
    <w:p>
      <w:pPr>
        <w:pStyle w:val="BodyText"/>
      </w:pPr>
      <w:r>
        <w:t xml:space="preserve">3.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Lead Industrial Engineer</w:t>
            </w:r>
          </w:p>
        </w:tc>
        <w:tc>
          <w:tcPr/>
          <w:p>
            <w:pPr>
              <w:pStyle w:val="Compact"/>
              <w:jc w:val="left"/>
            </w:pPr>
            <w:r>
              <w:t xml:space="preserve">Design and oversee the experiment, analyze data, and report findings.</w:t>
            </w:r>
          </w:p>
        </w:tc>
      </w:tr>
      <w:tr>
        <w:tc>
          <w:tcPr/>
          <w:p>
            <w:pPr>
              <w:pStyle w:val="Compact"/>
              <w:jc w:val="left"/>
            </w:pPr>
            <w:r>
              <w:t xml:space="preserve">Production Manager</w:t>
            </w:r>
          </w:p>
        </w:tc>
        <w:tc>
          <w:tcPr/>
          <w:p>
            <w:pPr>
              <w:pStyle w:val="Compact"/>
              <w:jc w:val="left"/>
            </w:pPr>
            <w:r>
              <w:t xml:space="preserve">Provide operational support and ensure minimal disruption to production.</w:t>
            </w:r>
          </w:p>
        </w:tc>
      </w:tr>
      <w:tr>
        <w:tc>
          <w:tcPr/>
          <w:p>
            <w:pPr>
              <w:pStyle w:val="Compact"/>
              <w:jc w:val="left"/>
            </w:pPr>
            <w:r>
              <w:t xml:space="preserve">Quality Assurance Officer</w:t>
            </w:r>
          </w:p>
        </w:tc>
        <w:tc>
          <w:tcPr/>
          <w:p>
            <w:pPr>
              <w:pStyle w:val="Compact"/>
              <w:jc w:val="left"/>
            </w:pPr>
            <w:r>
              <w:t xml:space="preserve">Verify that all changes meet quality standards and regulatory requirements.</w:t>
            </w:r>
          </w:p>
        </w:tc>
      </w:tr>
      <w:tr>
        <w:tc>
          <w:tcPr/>
          <w:p>
            <w:pPr>
              <w:pStyle w:val="Compact"/>
              <w:jc w:val="left"/>
            </w:pPr>
            <w:r>
              <w:t xml:space="preserve">Safety Officer</w:t>
            </w:r>
          </w:p>
        </w:tc>
        <w:tc>
          <w:tcPr/>
          <w:p>
            <w:pPr>
              <w:pStyle w:val="Compact"/>
              <w:jc w:val="left"/>
            </w:pPr>
            <w:r>
              <w:t xml:space="preserve">Ensure compliance with Swiss safety regulations throughout the experiment.</w:t>
            </w:r>
          </w:p>
        </w:tc>
      </w:tr>
    </w:tbl>
    <w:p>
      <w:pPr>
        <w:pStyle w:val="BodyText"/>
      </w:pPr>
      <w:r>
        <w:t xml:space="preserve">4. Methodology</w:t>
      </w:r>
    </w:p>
    <w:p>
      <w:pPr>
        <w:pStyle w:val="BodyText"/>
      </w:pPr>
      <w:r>
        <w:t xml:space="preserve">The Industrial Engineer will employ a structured methodology consisting of the following phases:</w:t>
      </w:r>
    </w:p>
    <w:p>
      <w:pPr>
        <w:numPr>
          <w:ilvl w:val="0"/>
          <w:numId w:val="1002"/>
        </w:numPr>
        <w:pStyle w:val="Compact"/>
      </w:pPr>
      <w:r>
        <w:rPr>
          <w:bCs/>
          <w:b/>
        </w:rPr>
        <w:t xml:space="preserve">Phase 1: Baseline Assessment</w:t>
      </w:r>
      <w:r>
        <w:t xml:space="preserve"> </w:t>
      </w:r>
      <w:r>
        <w:t xml:space="preserve">– Document current processes, collect performance data, and identify key performance indicators (KPIs).</w:t>
      </w:r>
    </w:p>
    <w:p>
      <w:pPr>
        <w:numPr>
          <w:ilvl w:val="0"/>
          <w:numId w:val="1002"/>
        </w:numPr>
        <w:pStyle w:val="Compact"/>
      </w:pPr>
      <w:r>
        <w:rPr>
          <w:bCs/>
          <w:b/>
        </w:rPr>
        <w:t xml:space="preserve">Phase 2: Process Analysis</w:t>
      </w:r>
      <w:r>
        <w:t xml:space="preserve"> </w:t>
      </w:r>
      <w:r>
        <w:t xml:space="preserve">– Use tools such as value stream mapping, time studies, and simulation modeling to analyze inefficiencies.</w:t>
      </w:r>
    </w:p>
    <w:p>
      <w:pPr>
        <w:numPr>
          <w:ilvl w:val="0"/>
          <w:numId w:val="1002"/>
        </w:numPr>
        <w:pStyle w:val="Compact"/>
      </w:pPr>
      <w:r>
        <w:rPr>
          <w:bCs/>
          <w:b/>
        </w:rPr>
        <w:t xml:space="preserve">Phase 3: Intervention Design</w:t>
      </w:r>
      <w:r>
        <w:t xml:space="preserve"> </w:t>
      </w:r>
      <w:r>
        <w:t xml:space="preserve">– Develop and prioritize improvement proposals based on analysis results.</w:t>
      </w:r>
    </w:p>
    <w:p>
      <w:pPr>
        <w:numPr>
          <w:ilvl w:val="0"/>
          <w:numId w:val="1002"/>
        </w:numPr>
        <w:pStyle w:val="Compact"/>
      </w:pPr>
      <w:r>
        <w:rPr>
          <w:bCs/>
          <w:b/>
        </w:rPr>
        <w:t xml:space="preserve">Phase 4: Experiment Execution</w:t>
      </w:r>
      <w:r>
        <w:t xml:space="preserve"> </w:t>
      </w:r>
      <w:r>
        <w:t xml:space="preserve">– Implement selected improvements in a controlled environment and monitor outcomes.</w:t>
      </w:r>
    </w:p>
    <w:p>
      <w:pPr>
        <w:numPr>
          <w:ilvl w:val="0"/>
          <w:numId w:val="1002"/>
        </w:numPr>
        <w:pStyle w:val="Compact"/>
      </w:pPr>
      <w:r>
        <w:rPr>
          <w:bCs/>
          <w:b/>
        </w:rPr>
        <w:t xml:space="preserve">Phase 5: Evaluation and Reporting</w:t>
      </w:r>
      <w:r>
        <w:t xml:space="preserve"> </w:t>
      </w:r>
      <w:r>
        <w:t xml:space="preserve">– Compare post-intervention data with baseline metrics and prepare a comprehensive report.</w:t>
      </w:r>
    </w:p>
    <w:p>
      <w:pPr>
        <w:pStyle w:val="FirstParagraph"/>
      </w:pPr>
      <w:r>
        <w:t xml:space="preserve">All phases will be conducted in accordance with Swiss industrial standards and the specific operational requirements of the Zurich facility.</w:t>
      </w:r>
    </w:p>
    <w:p>
      <w:pPr>
        <w:pStyle w:val="BodyText"/>
      </w:pPr>
      <w:r>
        <w:t xml:space="preserve">5. Data Collection and Measurement</w:t>
      </w:r>
    </w:p>
    <w:p>
      <w:pPr>
        <w:pStyle w:val="BodyText"/>
      </w:pPr>
      <w:r>
        <w:t xml:space="preserve">Accurate data collection is essential for the success of this Experiment Protocol. The Industrial Engineer will gather quantitative and qualitative data using the following methods:</w:t>
      </w:r>
    </w:p>
    <w:p>
      <w:pPr>
        <w:numPr>
          <w:ilvl w:val="0"/>
          <w:numId w:val="1003"/>
        </w:numPr>
        <w:pStyle w:val="Compact"/>
      </w:pPr>
      <w:r>
        <w:t xml:space="preserve">Time and motion studies to measure task durations and identify non-value-added activities.</w:t>
      </w:r>
    </w:p>
    <w:p>
      <w:pPr>
        <w:numPr>
          <w:ilvl w:val="0"/>
          <w:numId w:val="1003"/>
        </w:numPr>
        <w:pStyle w:val="Compact"/>
      </w:pPr>
      <w:r>
        <w:t xml:space="preserve">Production logs and automated system data to track throughput and downtime.</w:t>
      </w:r>
    </w:p>
    <w:p>
      <w:pPr>
        <w:numPr>
          <w:ilvl w:val="0"/>
          <w:numId w:val="1003"/>
        </w:numPr>
        <w:pStyle w:val="Compact"/>
      </w:pPr>
      <w:r>
        <w:t xml:space="preserve">Surveys and interviews with operators to capture insights on workflow challenges.</w:t>
      </w:r>
    </w:p>
    <w:p>
      <w:pPr>
        <w:numPr>
          <w:ilvl w:val="0"/>
          <w:numId w:val="1003"/>
        </w:numPr>
        <w:pStyle w:val="Compact"/>
      </w:pPr>
      <w:r>
        <w:t xml:space="preserve">Quality inspection records to assess defect rates before and after interventions.</w:t>
      </w:r>
    </w:p>
    <w:p>
      <w:pPr>
        <w:pStyle w:val="FirstParagraph"/>
      </w:pPr>
      <w:r>
        <w:t xml:space="preserve">Data will be recorded in a centralized database, ensuring traceability and compliance with Swiss data protection regulations.</w:t>
      </w:r>
    </w:p>
    <w:p>
      <w:pPr>
        <w:pStyle w:val="BodyText"/>
      </w:pPr>
      <w:r>
        <w:t xml:space="preserve">6. Risk Management and Safety</w:t>
      </w:r>
    </w:p>
    <w:p>
      <w:pPr>
        <w:pStyle w:val="BodyText"/>
      </w:pPr>
      <w:r>
        <w:t xml:space="preserve">The Industrial Engineer will conduct a risk assessment prior to implementing any changes. Potential risks include:</w:t>
      </w:r>
    </w:p>
    <w:p>
      <w:pPr>
        <w:numPr>
          <w:ilvl w:val="0"/>
          <w:numId w:val="1004"/>
        </w:numPr>
        <w:pStyle w:val="Compact"/>
      </w:pPr>
      <w:r>
        <w:t xml:space="preserve">Temporary reduction in production capacity during testing.</w:t>
      </w:r>
    </w:p>
    <w:p>
      <w:pPr>
        <w:numPr>
          <w:ilvl w:val="0"/>
          <w:numId w:val="1004"/>
        </w:numPr>
        <w:pStyle w:val="Compact"/>
      </w:pPr>
      <w:r>
        <w:t xml:space="preserve">Operator resistance to new procedures.</w:t>
      </w:r>
    </w:p>
    <w:p>
      <w:pPr>
        <w:numPr>
          <w:ilvl w:val="0"/>
          <w:numId w:val="1004"/>
        </w:numPr>
        <w:pStyle w:val="Compact"/>
      </w:pPr>
      <w:r>
        <w:t xml:space="preserve">Non-compliance with local safety or environmental regulations.</w:t>
      </w:r>
    </w:p>
    <w:p>
      <w:pPr>
        <w:pStyle w:val="FirstParagraph"/>
      </w:pPr>
      <w:r>
        <w:t xml:space="preserve">Mitigation strategies include phased implementation, comprehensive training for staff, and continuous monitoring by the Safety Officer. All activities will adhere to Swiss occupational health and safety standards applicable in Zurich.</w:t>
      </w:r>
    </w:p>
    <w:p>
      <w:pPr>
        <w:pStyle w:val="BodyText"/>
      </w:pPr>
      <w:r>
        <w:t xml:space="preserve">7. Success Criteria and KPIs</w:t>
      </w:r>
    </w:p>
    <w:p>
      <w:pPr>
        <w:pStyle w:val="BodyText"/>
      </w:pPr>
      <w:r>
        <w:t xml:space="preserve">The effectiveness of the experiment will be evaluated based on predefined KPIs, including:</w:t>
      </w:r>
    </w:p>
    <w:p>
      <w:pPr>
        <w:numPr>
          <w:ilvl w:val="0"/>
          <w:numId w:val="1005"/>
        </w:numPr>
        <w:pStyle w:val="Compact"/>
      </w:pPr>
      <w:r>
        <w:t xml:space="preserve">Reduction in cycle time by at least 10%.</w:t>
      </w:r>
    </w:p>
    <w:p>
      <w:pPr>
        <w:numPr>
          <w:ilvl w:val="0"/>
          <w:numId w:val="1005"/>
        </w:numPr>
        <w:pStyle w:val="Compact"/>
      </w:pPr>
      <w:r>
        <w:t xml:space="preserve">Increase in overall equipment effectiveness (OEE) by 5%.</w:t>
      </w:r>
    </w:p>
    <w:p>
      <w:pPr>
        <w:numPr>
          <w:ilvl w:val="0"/>
          <w:numId w:val="1005"/>
        </w:numPr>
        <w:pStyle w:val="Compact"/>
      </w:pPr>
      <w:r>
        <w:t xml:space="preserve">Decrease in material waste by 8%.</w:t>
      </w:r>
    </w:p>
    <w:p>
      <w:pPr>
        <w:numPr>
          <w:ilvl w:val="0"/>
          <w:numId w:val="1005"/>
        </w:numPr>
        <w:pStyle w:val="Compact"/>
      </w:pPr>
      <w:r>
        <w:t xml:space="preserve">Maintenance of or improvement in product quality metrics.</w:t>
      </w:r>
    </w:p>
    <w:p>
      <w:pPr>
        <w:numPr>
          <w:ilvl w:val="0"/>
          <w:numId w:val="1005"/>
        </w:numPr>
        <w:pStyle w:val="Compact"/>
      </w:pPr>
      <w:r>
        <w:t xml:space="preserve">Full compliance with Swiss regulatory and safety requirements.</w:t>
      </w:r>
    </w:p>
    <w:p>
      <w:pPr>
        <w:pStyle w:val="FirstParagraph"/>
      </w:pPr>
      <w:r>
        <w:t xml:space="preserve">8. Reporting and Documentation</w:t>
      </w:r>
    </w:p>
    <w:p>
      <w:pPr>
        <w:pStyle w:val="BodyText"/>
      </w:pPr>
      <w:r>
        <w:t xml:space="preserve">The Industrial Engineer will prepare a detailed report summarizing the experiment’s methodology, findings, and recommendations. The report will include:</w:t>
      </w:r>
    </w:p>
    <w:p>
      <w:pPr>
        <w:numPr>
          <w:ilvl w:val="0"/>
          <w:numId w:val="1006"/>
        </w:numPr>
        <w:pStyle w:val="Compact"/>
      </w:pPr>
      <w:r>
        <w:t xml:space="preserve">Baseline and post-intervention performance data.</w:t>
      </w:r>
    </w:p>
    <w:p>
      <w:pPr>
        <w:numPr>
          <w:ilvl w:val="0"/>
          <w:numId w:val="1006"/>
        </w:numPr>
        <w:pStyle w:val="Compact"/>
      </w:pPr>
      <w:r>
        <w:t xml:space="preserve">Analysis of process changes and their impact.</w:t>
      </w:r>
    </w:p>
    <w:p>
      <w:pPr>
        <w:numPr>
          <w:ilvl w:val="0"/>
          <w:numId w:val="1006"/>
        </w:numPr>
        <w:pStyle w:val="Compact"/>
      </w:pPr>
      <w:r>
        <w:t xml:space="preserve">Recommendations for sustained improvement.</w:t>
      </w:r>
    </w:p>
    <w:p>
      <w:pPr>
        <w:numPr>
          <w:ilvl w:val="0"/>
          <w:numId w:val="1006"/>
        </w:numPr>
        <w:pStyle w:val="Compact"/>
      </w:pPr>
      <w:r>
        <w:t xml:space="preserve">Documentation of compliance with Swiss standards and Zurich-specific regulations.</w:t>
      </w:r>
    </w:p>
    <w:p>
      <w:pPr>
        <w:pStyle w:val="FirstParagraph"/>
      </w:pPr>
      <w:r>
        <w:t xml:space="preserve">All documentation will be archived in accordance with company policy and Swiss legal requirements.</w:t>
      </w:r>
    </w:p>
    <w:p>
      <w:pPr>
        <w:pStyle w:val="BodyText"/>
      </w:pPr>
      <w:r>
        <w:t xml:space="preserve">9. Conclusion</w:t>
      </w:r>
    </w:p>
    <w:p>
      <w:pPr>
        <w:pStyle w:val="BodyText"/>
      </w:pPr>
      <w:r>
        <w:t xml:space="preserve">This Experiment Protocol provides a comprehensive framework for conducting industrial engineering optimization within a manufacturing facility in Switzerland Zurich. By following this structured approach, the Industrial Engineer will ensure that improvements are data-driven, compliant with local regulations, and aligned with the operational goals of the organization. The protocol emphasizes precision, safety, and continuous improvement, reflecting the high standards expected in the Swiss industrial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Zurich</dc:title>
  <dc:creator/>
  <dc:language>en</dc:language>
  <cp:keywords/>
  <dcterms:created xsi:type="dcterms:W3CDTF">2026-10-10T01:55:44Z</dcterms:created>
  <dcterms:modified xsi:type="dcterms:W3CDTF">2026-10-10T01:55:44Z</dcterms:modified>
</cp:coreProperties>
</file>

<file path=docProps/custom.xml><?xml version="1.0" encoding="utf-8"?>
<Properties xmlns="http://schemas.openxmlformats.org/officeDocument/2006/custom-properties" xmlns:vt="http://schemas.openxmlformats.org/officeDocument/2006/docPropsVTypes"/>
</file>