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Workflow</w:t>
      </w:r>
      <w:r>
        <w:t xml:space="preserve"> </w:t>
      </w:r>
      <w:r>
        <w:t xml:space="preserve">Optimization</w:t>
      </w:r>
      <w:r>
        <w:t xml:space="preserve"> </w:t>
      </w:r>
      <w:r>
        <w:t xml:space="preserve">in</w:t>
      </w:r>
      <w:r>
        <w:t xml:space="preserve"> </w:t>
      </w:r>
      <w:r>
        <w:t xml:space="preserve">Chicago</w:t>
      </w:r>
    </w:p>
    <w:bookmarkStart w:id="20" w:name="X9af03190af7948a889a3159d101c41702cd0480"/>
    <w:p>
      <w:pPr>
        <w:pStyle w:val="Heading1"/>
      </w:pPr>
      <w:r>
        <w:t xml:space="preserve">Experiment Protocol: Industrial Engineer Workflow Optimization in United States Chicago</w:t>
      </w:r>
    </w:p>
    <w:p>
      <w:pPr>
        <w:pStyle w:val="FirstParagraph"/>
      </w:pPr>
      <w:r>
        <w:rPr>
          <w:bCs/>
          <w:b/>
        </w:rPr>
        <w:t xml:space="preserve">Document ID:</w:t>
      </w:r>
      <w:r>
        <w:t xml:space="preserve"> </w:t>
      </w:r>
      <w:r>
        <w:t xml:space="preserve">IE-CHI-2024-001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United States Chicago, Illinois</w:t>
      </w:r>
    </w:p>
    <w:p>
      <w:pPr>
        <w:pStyle w:val="BodyText"/>
      </w:pPr>
      <w:r>
        <w:rPr>
          <w:bCs/>
          <w:b/>
        </w:rPr>
        <w:t xml:space="preserve">Prepared by:</w:t>
      </w:r>
      <w:r>
        <w:t xml:space="preserve"> </w:t>
      </w:r>
      <w:r>
        <w:t xml:space="preserve">Industrial Engineering Research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effectiveness of an Industrial Engineer in optimizing manufacturing workflows within a facility located in United States Chicago. The study aims to quantify improvements in efficiency, safety, and cost reduction through systematic analysis and implementation of industrial engineering principles.</w:t>
      </w:r>
    </w:p>
    <w:p>
      <w:pPr>
        <w:pStyle w:val="BodyText"/>
      </w:pPr>
      <w:r>
        <w:t xml:space="preserve">Chicago's industrial landscape, characterized by advanced manufacturing, logistics hubs, and diverse production environments, provides an ideal setting for this experiment. The protocol is designed to align with local regulations, workforce standards, and operational norms prevalent in the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current state of production workflows in a Chicago-based manufacturing facility.</w:t>
      </w:r>
    </w:p>
    <w:p>
      <w:pPr>
        <w:numPr>
          <w:ilvl w:val="0"/>
          <w:numId w:val="1001"/>
        </w:numPr>
        <w:pStyle w:val="Compact"/>
      </w:pPr>
      <w:r>
        <w:t xml:space="preserve">To implement industrial engineering techniques, including time-motion studies, process mapping, and lean manufacturing principles.</w:t>
      </w:r>
    </w:p>
    <w:p>
      <w:pPr>
        <w:numPr>
          <w:ilvl w:val="0"/>
          <w:numId w:val="1001"/>
        </w:numPr>
        <w:pStyle w:val="Compact"/>
      </w:pPr>
      <w:r>
        <w:t xml:space="preserve">To measure the impact of these interventions on key performance indicators (KPIs) such as cycle time, throughput, defect rates, and labor utilization.</w:t>
      </w:r>
    </w:p>
    <w:p>
      <w:pPr>
        <w:numPr>
          <w:ilvl w:val="0"/>
          <w:numId w:val="1001"/>
        </w:numPr>
        <w:pStyle w:val="Compact"/>
      </w:pPr>
      <w:r>
        <w:t xml:space="preserve">To evaluate the adaptability of the Industrial Engineer's strategies to the unique operational and regulatory environment of United States Chicago.</w:t>
      </w:r>
    </w:p>
    <w:bookmarkEnd w:id="22"/>
    <w:bookmarkStart w:id="23" w:name="scope"/>
    <w:p>
      <w:pPr>
        <w:pStyle w:val="Heading2"/>
      </w:pPr>
      <w:r>
        <w:t xml:space="preserve">3. Scope</w:t>
      </w:r>
    </w:p>
    <w:p>
      <w:pPr>
        <w:pStyle w:val="FirstParagraph"/>
      </w:pPr>
      <w:r>
        <w:t xml:space="preserve">This experiment will focus on a single production line within a mid-sized manufacturing plant in Chicago. The scope includes:</w:t>
      </w:r>
    </w:p>
    <w:p>
      <w:pPr>
        <w:numPr>
          <w:ilvl w:val="0"/>
          <w:numId w:val="1002"/>
        </w:numPr>
        <w:pStyle w:val="Compact"/>
      </w:pPr>
      <w:r>
        <w:t xml:space="preserve">Analysis of existing workflows and identification of bottlenecks.</w:t>
      </w:r>
    </w:p>
    <w:p>
      <w:pPr>
        <w:numPr>
          <w:ilvl w:val="0"/>
          <w:numId w:val="1002"/>
        </w:numPr>
        <w:pStyle w:val="Compact"/>
      </w:pPr>
      <w:r>
        <w:t xml:space="preserve">Implementation of process improvements over a six-week period.</w:t>
      </w:r>
    </w:p>
    <w:p>
      <w:pPr>
        <w:numPr>
          <w:ilvl w:val="0"/>
          <w:numId w:val="1002"/>
        </w:numPr>
        <w:pStyle w:val="Compact"/>
      </w:pPr>
      <w:r>
        <w:t xml:space="preserve">Continuous monitoring and data collection before, during, and after the intervention.</w:t>
      </w:r>
    </w:p>
    <w:p>
      <w:pPr>
        <w:numPr>
          <w:ilvl w:val="0"/>
          <w:numId w:val="1002"/>
        </w:numPr>
        <w:pStyle w:val="Compact"/>
      </w:pPr>
      <w:r>
        <w:t xml:space="preserve">Exclusion of non-production areas such as administrative offices and warehousing.</w:t>
      </w:r>
    </w:p>
    <w:bookmarkEnd w:id="23"/>
    <w:bookmarkStart w:id="28" w:name="methodology"/>
    <w:p>
      <w:pPr>
        <w:pStyle w:val="Heading2"/>
      </w:pPr>
      <w:r>
        <w:t xml:space="preserve">4. Methodology</w:t>
      </w:r>
    </w:p>
    <w:bookmarkStart w:id="24" w:name="baseline-data-collection"/>
    <w:p>
      <w:pPr>
        <w:pStyle w:val="Heading3"/>
      </w:pPr>
      <w:r>
        <w:t xml:space="preserve">4.1 Baseline Data Collection</w:t>
      </w:r>
    </w:p>
    <w:p>
      <w:pPr>
        <w:pStyle w:val="FirstParagraph"/>
      </w:pPr>
      <w:r>
        <w:t xml:space="preserve">The Industrial Engineer will conduct a comprehensive baseline assessment, including:</w:t>
      </w:r>
    </w:p>
    <w:p>
      <w:pPr>
        <w:numPr>
          <w:ilvl w:val="0"/>
          <w:numId w:val="1003"/>
        </w:numPr>
        <w:pStyle w:val="Compact"/>
      </w:pPr>
      <w:r>
        <w:t xml:space="preserve">Time studies to measure task durations and identify inefficiencies.</w:t>
      </w:r>
    </w:p>
    <w:p>
      <w:pPr>
        <w:numPr>
          <w:ilvl w:val="0"/>
          <w:numId w:val="1003"/>
        </w:numPr>
        <w:pStyle w:val="Compact"/>
      </w:pPr>
      <w:r>
        <w:t xml:space="preserve">Process mapping to visualize workflow sequences and dependencies.</w:t>
      </w:r>
    </w:p>
    <w:p>
      <w:pPr>
        <w:numPr>
          <w:ilvl w:val="0"/>
          <w:numId w:val="1003"/>
        </w:numPr>
        <w:pStyle w:val="Compact"/>
      </w:pPr>
      <w:r>
        <w:t xml:space="preserve">Collection of historical data on production output, defect rates, and labor hours.</w:t>
      </w:r>
    </w:p>
    <w:bookmarkEnd w:id="24"/>
    <w:bookmarkStart w:id="25" w:name="intervention-design"/>
    <w:p>
      <w:pPr>
        <w:pStyle w:val="Heading3"/>
      </w:pPr>
      <w:r>
        <w:t xml:space="preserve">4.2 Intervention Design</w:t>
      </w:r>
    </w:p>
    <w:p>
      <w:pPr>
        <w:pStyle w:val="FirstParagraph"/>
      </w:pPr>
      <w:r>
        <w:t xml:space="preserve">Based on the baseline analysis, the Industrial Engineer will design targeted interventions, such as:</w:t>
      </w:r>
    </w:p>
    <w:p>
      <w:pPr>
        <w:numPr>
          <w:ilvl w:val="0"/>
          <w:numId w:val="1004"/>
        </w:numPr>
        <w:pStyle w:val="Compact"/>
      </w:pPr>
      <w:r>
        <w:t xml:space="preserve">Reorganization of workstation layouts to minimize movement and waste.</w:t>
      </w:r>
    </w:p>
    <w:p>
      <w:pPr>
        <w:numPr>
          <w:ilvl w:val="0"/>
          <w:numId w:val="1004"/>
        </w:numPr>
        <w:pStyle w:val="Compact"/>
      </w:pPr>
      <w:r>
        <w:t xml:space="preserve">Standardization of work procedures to reduce variability.</w:t>
      </w:r>
    </w:p>
    <w:p>
      <w:pPr>
        <w:numPr>
          <w:ilvl w:val="0"/>
          <w:numId w:val="1004"/>
        </w:numPr>
        <w:pStyle w:val="Compact"/>
      </w:pPr>
      <w:r>
        <w:t xml:space="preserve">Introduction of visual management tools to enhance real-time monitoring.</w:t>
      </w:r>
    </w:p>
    <w:bookmarkEnd w:id="25"/>
    <w:bookmarkStart w:id="26" w:name="implementation"/>
    <w:p>
      <w:pPr>
        <w:pStyle w:val="Heading3"/>
      </w:pPr>
      <w:r>
        <w:t xml:space="preserve">4.3 Implementation</w:t>
      </w:r>
    </w:p>
    <w:p>
      <w:pPr>
        <w:pStyle w:val="FirstParagraph"/>
      </w:pPr>
      <w:r>
        <w:t xml:space="preserve">The interventions will be implemented in phases, with each phase lasting one week. The Industrial Engineer will collaborate closely with plant managers and operators to ensure smooth execution and address any challenges promptly.</w:t>
      </w:r>
    </w:p>
    <w:bookmarkEnd w:id="26"/>
    <w:bookmarkStart w:id="27" w:name="data-collection-during-intervention"/>
    <w:p>
      <w:pPr>
        <w:pStyle w:val="Heading3"/>
      </w:pPr>
      <w:r>
        <w:t xml:space="preserve">4.4 Data Collection During Intervention</w:t>
      </w:r>
    </w:p>
    <w:p>
      <w:pPr>
        <w:pStyle w:val="FirstParagraph"/>
      </w:pPr>
      <w:r>
        <w:t xml:space="preserve">Continuous data collection will be conducted to track the impact of each intervention. Key metrics will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Method</w:t>
            </w:r>
          </w:p>
        </w:tc>
        <w:tc>
          <w:tcPr/>
          <w:p>
            <w:pPr>
              <w:pStyle w:val="Compact"/>
              <w:jc w:val="left"/>
            </w:pPr>
            <w:r>
              <w:t xml:space="preserve">Frequency</w:t>
            </w:r>
          </w:p>
        </w:tc>
      </w:tr>
      <w:tr>
        <w:tc>
          <w:tcPr/>
          <w:p>
            <w:pPr>
              <w:pStyle w:val="Compact"/>
              <w:jc w:val="left"/>
            </w:pPr>
            <w:r>
              <w:t xml:space="preserve">Cycle Time</w:t>
            </w:r>
          </w:p>
        </w:tc>
        <w:tc>
          <w:tcPr/>
          <w:p>
            <w:pPr>
              <w:pStyle w:val="Compact"/>
              <w:jc w:val="left"/>
            </w:pPr>
            <w:r>
              <w:t xml:space="preserve">Stopwatch and automated sensors</w:t>
            </w:r>
          </w:p>
        </w:tc>
        <w:tc>
          <w:tcPr/>
          <w:p>
            <w:pPr>
              <w:pStyle w:val="Compact"/>
              <w:jc w:val="left"/>
            </w:pPr>
            <w:r>
              <w:t xml:space="preserve">Hourly</w:t>
            </w:r>
          </w:p>
        </w:tc>
      </w:tr>
      <w:tr>
        <w:tc>
          <w:tcPr/>
          <w:p>
            <w:pPr>
              <w:pStyle w:val="Compact"/>
              <w:jc w:val="left"/>
            </w:pPr>
            <w:r>
              <w:t xml:space="preserve">Throughput</w:t>
            </w:r>
          </w:p>
        </w:tc>
        <w:tc>
          <w:tcPr/>
          <w:p>
            <w:pPr>
              <w:pStyle w:val="Compact"/>
              <w:jc w:val="left"/>
            </w:pPr>
            <w:r>
              <w:t xml:space="preserve">Production logs</w:t>
            </w:r>
          </w:p>
        </w:tc>
        <w:tc>
          <w:tcPr/>
          <w:p>
            <w:pPr>
              <w:pStyle w:val="Compact"/>
              <w:jc w:val="left"/>
            </w:pPr>
            <w:r>
              <w:t xml:space="preserve">Daily</w:t>
            </w:r>
          </w:p>
        </w:tc>
      </w:tr>
      <w:tr>
        <w:tc>
          <w:tcPr/>
          <w:p>
            <w:pPr>
              <w:pStyle w:val="Compact"/>
              <w:jc w:val="left"/>
            </w:pPr>
            <w:r>
              <w:t xml:space="preserve">Defect Rate</w:t>
            </w:r>
          </w:p>
        </w:tc>
        <w:tc>
          <w:tcPr/>
          <w:p>
            <w:pPr>
              <w:pStyle w:val="Compact"/>
              <w:jc w:val="left"/>
            </w:pPr>
            <w:r>
              <w:t xml:space="preserve">Quality control inspections</w:t>
            </w:r>
          </w:p>
        </w:tc>
        <w:tc>
          <w:tcPr/>
          <w:p>
            <w:pPr>
              <w:pStyle w:val="Compact"/>
              <w:jc w:val="left"/>
            </w:pPr>
            <w:r>
              <w:t xml:space="preserve">Per batch</w:t>
            </w:r>
          </w:p>
        </w:tc>
      </w:tr>
      <w:tr>
        <w:tc>
          <w:tcPr/>
          <w:p>
            <w:pPr>
              <w:pStyle w:val="Compact"/>
              <w:jc w:val="left"/>
            </w:pPr>
            <w:r>
              <w:t xml:space="preserve">Labor Utilization</w:t>
            </w:r>
          </w:p>
        </w:tc>
        <w:tc>
          <w:tcPr/>
          <w:p>
            <w:pPr>
              <w:pStyle w:val="Compact"/>
              <w:jc w:val="left"/>
            </w:pPr>
            <w:r>
              <w:t xml:space="preserve">Time tracking systems</w:t>
            </w:r>
          </w:p>
        </w:tc>
        <w:tc>
          <w:tcPr/>
          <w:p>
            <w:pPr>
              <w:pStyle w:val="Compact"/>
              <w:jc w:val="left"/>
            </w:pPr>
            <w:r>
              <w:t xml:space="preserve">Weekly</w:t>
            </w:r>
          </w:p>
        </w:tc>
      </w:tr>
    </w:tbl>
    <w:bookmarkEnd w:id="27"/>
    <w:bookmarkEnd w:id="28"/>
    <w:bookmarkStart w:id="29" w:name="roles-and-responsibilities"/>
    <w:p>
      <w:pPr>
        <w:pStyle w:val="Heading2"/>
      </w:pPr>
      <w:r>
        <w:t xml:space="preserve">5. Roles and Responsibilities</w:t>
      </w:r>
    </w:p>
    <w:p>
      <w:pPr>
        <w:numPr>
          <w:ilvl w:val="0"/>
          <w:numId w:val="1005"/>
        </w:numPr>
        <w:pStyle w:val="Compact"/>
      </w:pPr>
      <w:r>
        <w:rPr>
          <w:bCs/>
          <w:b/>
        </w:rPr>
        <w:t xml:space="preserve">Industrial Engineer:</w:t>
      </w:r>
      <w:r>
        <w:t xml:space="preserve"> </w:t>
      </w:r>
      <w:r>
        <w:t xml:space="preserve">Lead the analysis, design, and implementation of process improvements.</w:t>
      </w:r>
    </w:p>
    <w:p>
      <w:pPr>
        <w:numPr>
          <w:ilvl w:val="0"/>
          <w:numId w:val="1005"/>
        </w:numPr>
        <w:pStyle w:val="Compact"/>
      </w:pPr>
      <w:r>
        <w:rPr>
          <w:bCs/>
          <w:b/>
        </w:rPr>
        <w:t xml:space="preserve">Plant Manager:</w:t>
      </w:r>
      <w:r>
        <w:t xml:space="preserve"> </w:t>
      </w:r>
      <w:r>
        <w:t xml:space="preserve">Provide oversight and ensure alignment with facility goals.</w:t>
      </w:r>
    </w:p>
    <w:p>
      <w:pPr>
        <w:numPr>
          <w:ilvl w:val="0"/>
          <w:numId w:val="1005"/>
        </w:numPr>
        <w:pStyle w:val="Compact"/>
      </w:pPr>
      <w:r>
        <w:rPr>
          <w:bCs/>
          <w:b/>
        </w:rPr>
        <w:t xml:space="preserve">Operators:</w:t>
      </w:r>
      <w:r>
        <w:t xml:space="preserve"> </w:t>
      </w:r>
      <w:r>
        <w:t xml:space="preserve">Participate in training and provide feedback on new procedures.</w:t>
      </w:r>
    </w:p>
    <w:p>
      <w:pPr>
        <w:numPr>
          <w:ilvl w:val="0"/>
          <w:numId w:val="1005"/>
        </w:numPr>
        <w:pStyle w:val="Compact"/>
      </w:pPr>
      <w:r>
        <w:rPr>
          <w:bCs/>
          <w:b/>
        </w:rPr>
        <w:t xml:space="preserve">Data Analyst:</w:t>
      </w:r>
      <w:r>
        <w:t xml:space="preserve"> </w:t>
      </w:r>
      <w:r>
        <w:t xml:space="preserve">Assist in data collection, analysis, and reporting.</w:t>
      </w:r>
    </w:p>
    <w:bookmarkEnd w:id="29"/>
    <w:bookmarkStart w:id="30" w:name="risk-management"/>
    <w:p>
      <w:pPr>
        <w:pStyle w:val="Heading2"/>
      </w:pPr>
      <w:r>
        <w:t xml:space="preserve">6. Risk Management</w:t>
      </w:r>
    </w:p>
    <w:p>
      <w:pPr>
        <w:pStyle w:val="FirstParagraph"/>
      </w:pPr>
      <w:r>
        <w:t xml:space="preserve">Potential risks include resistance to change, temporary disruptions in production, and data inaccuracies. Mitigation strategies include:</w:t>
      </w:r>
    </w:p>
    <w:p>
      <w:pPr>
        <w:numPr>
          <w:ilvl w:val="0"/>
          <w:numId w:val="1006"/>
        </w:numPr>
        <w:pStyle w:val="Compact"/>
      </w:pPr>
      <w:r>
        <w:t xml:space="preserve">Engaging stakeholders early to build buy-in.</w:t>
      </w:r>
    </w:p>
    <w:p>
      <w:pPr>
        <w:numPr>
          <w:ilvl w:val="0"/>
          <w:numId w:val="1006"/>
        </w:numPr>
        <w:pStyle w:val="Compact"/>
      </w:pPr>
      <w:r>
        <w:t xml:space="preserve">Phased implementation to minimize operational impact.</w:t>
      </w:r>
    </w:p>
    <w:p>
      <w:pPr>
        <w:numPr>
          <w:ilvl w:val="0"/>
          <w:numId w:val="1006"/>
        </w:numPr>
        <w:pStyle w:val="Compact"/>
      </w:pPr>
      <w:r>
        <w:t xml:space="preserve">Regular validation of data collection methods.</w:t>
      </w:r>
    </w:p>
    <w:bookmarkEnd w:id="30"/>
    <w:bookmarkStart w:id="31" w:name="ethical-considerations"/>
    <w:p>
      <w:pPr>
        <w:pStyle w:val="Heading2"/>
      </w:pPr>
      <w:r>
        <w:t xml:space="preserve">7. Ethical Considerations</w:t>
      </w:r>
    </w:p>
    <w:p>
      <w:pPr>
        <w:pStyle w:val="FirstParagraph"/>
      </w:pPr>
      <w:r>
        <w:t xml:space="preserve">This experiment adheres to ethical standards, ensuring:</w:t>
      </w:r>
    </w:p>
    <w:p>
      <w:pPr>
        <w:numPr>
          <w:ilvl w:val="0"/>
          <w:numId w:val="1007"/>
        </w:numPr>
        <w:pStyle w:val="Compact"/>
      </w:pPr>
      <w:r>
        <w:t xml:space="preserve">Voluntary participation of all personnel.</w:t>
      </w:r>
    </w:p>
    <w:p>
      <w:pPr>
        <w:numPr>
          <w:ilvl w:val="0"/>
          <w:numId w:val="1007"/>
        </w:numPr>
        <w:pStyle w:val="Compact"/>
      </w:pPr>
      <w:r>
        <w:t xml:space="preserve">Confidentiality of employee data.</w:t>
      </w:r>
    </w:p>
    <w:p>
      <w:pPr>
        <w:numPr>
          <w:ilvl w:val="0"/>
          <w:numId w:val="1007"/>
        </w:numPr>
        <w:pStyle w:val="Compact"/>
      </w:pPr>
      <w:r>
        <w:t xml:space="preserve">Compliance with labor laws and safety regulations in United States Chicago.</w:t>
      </w:r>
    </w:p>
    <w:bookmarkEnd w:id="31"/>
    <w:bookmarkStart w:id="32" w:name="timeline"/>
    <w:p>
      <w:pPr>
        <w:pStyle w:val="Heading2"/>
      </w:pPr>
      <w:r>
        <w:t xml:space="preserve">8. Timeline</w:t>
      </w:r>
    </w:p>
    <w:p>
      <w:pPr>
        <w:numPr>
          <w:ilvl w:val="0"/>
          <w:numId w:val="1008"/>
        </w:numPr>
        <w:pStyle w:val="Compact"/>
      </w:pPr>
      <w:r>
        <w:rPr>
          <w:bCs/>
          <w:b/>
        </w:rPr>
        <w:t xml:space="preserve">Week 1:</w:t>
      </w:r>
      <w:r>
        <w:t xml:space="preserve"> </w:t>
      </w:r>
      <w:r>
        <w:t xml:space="preserve">Baseline data collection and analysis.</w:t>
      </w:r>
    </w:p>
    <w:p>
      <w:pPr>
        <w:numPr>
          <w:ilvl w:val="0"/>
          <w:numId w:val="1008"/>
        </w:numPr>
        <w:pStyle w:val="Compact"/>
      </w:pPr>
      <w:r>
        <w:rPr>
          <w:bCs/>
          <w:b/>
        </w:rPr>
        <w:t xml:space="preserve">Week 2:</w:t>
      </w:r>
      <w:r>
        <w:t xml:space="preserve"> </w:t>
      </w:r>
      <w:r>
        <w:t xml:space="preserve">Design of interventions.</w:t>
      </w:r>
    </w:p>
    <w:p>
      <w:pPr>
        <w:numPr>
          <w:ilvl w:val="0"/>
          <w:numId w:val="1008"/>
        </w:numPr>
        <w:pStyle w:val="Compact"/>
      </w:pPr>
      <w:r>
        <w:rPr>
          <w:bCs/>
          <w:b/>
        </w:rPr>
        <w:t xml:space="preserve">Weeks 3-8:</w:t>
      </w:r>
      <w:r>
        <w:t xml:space="preserve"> </w:t>
      </w:r>
      <w:r>
        <w:t xml:space="preserve">Phased implementation and monitoring.</w:t>
      </w:r>
    </w:p>
    <w:p>
      <w:pPr>
        <w:numPr>
          <w:ilvl w:val="0"/>
          <w:numId w:val="1008"/>
        </w:numPr>
        <w:pStyle w:val="Compact"/>
      </w:pPr>
      <w:r>
        <w:rPr>
          <w:bCs/>
          <w:b/>
        </w:rPr>
        <w:t xml:space="preserve">Week 9:</w:t>
      </w:r>
      <w:r>
        <w:t xml:space="preserve"> </w:t>
      </w:r>
      <w:r>
        <w:t xml:space="preserve">Final data analysis and reporting.</w:t>
      </w:r>
    </w:p>
    <w:bookmarkEnd w:id="32"/>
    <w:bookmarkStart w:id="33" w:name="expected-outcomes"/>
    <w:p>
      <w:pPr>
        <w:pStyle w:val="Heading2"/>
      </w:pPr>
      <w:r>
        <w:t xml:space="preserve">9. Expected Outcomes</w:t>
      </w:r>
    </w:p>
    <w:p>
      <w:pPr>
        <w:pStyle w:val="FirstParagraph"/>
      </w:pPr>
      <w:r>
        <w:t xml:space="preserve">The experiment aims to demonstrate measurable improvements in production efficiency, reduced waste, and enhanced worker satisfaction. These outcomes will provide valuable insights into the role of the Industrial Engineer in optimizing operations within the dynamic industrial environment of United States Chicago.</w:t>
      </w:r>
    </w:p>
    <w:bookmarkEnd w:id="33"/>
    <w:bookmarkStart w:id="34" w:name="conclusion"/>
    <w:p>
      <w:pPr>
        <w:pStyle w:val="Heading2"/>
      </w:pPr>
      <w:r>
        <w:t xml:space="preserve">10. Conclusion</w:t>
      </w:r>
    </w:p>
    <w:p>
      <w:pPr>
        <w:pStyle w:val="FirstParagraph"/>
      </w:pPr>
      <w:r>
        <w:t xml:space="preserve">This Experiment Protocol provides a structured approach to evaluating the impact of industrial engineering practices in a Chicago-based manufacturing setting. By following this protocol, stakeholders can gain actionable insights to drive continuous improvement and maintain competitiveness in the region's industrial sector.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Workflow Optimization in Chicago</dc:title>
  <dc:creator/>
  <dc:language>en</dc:language>
  <cp:keywords/>
  <dcterms:created xsi:type="dcterms:W3CDTF">2026-10-10T02:34:36Z</dcterms:created>
  <dcterms:modified xsi:type="dcterms:W3CDTF">2026-10-10T02:34:36Z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