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Safety</w:t>
      </w:r>
      <w:r>
        <w:t xml:space="preserve"> </w:t>
      </w:r>
      <w:r>
        <w:t xml:space="preserve">and</w:t>
      </w:r>
      <w:r>
        <w:t xml:space="preserve"> </w:t>
      </w:r>
      <w:r>
        <w:t xml:space="preserve">Information</w:t>
      </w:r>
      <w:r>
        <w:t xml:space="preserve"> </w:t>
      </w:r>
      <w:r>
        <w:t xml:space="preserve">Verification</w:t>
      </w:r>
      <w:r>
        <w:t xml:space="preserve"> </w:t>
      </w:r>
      <w:r>
        <w:t xml:space="preserve">in</w:t>
      </w:r>
      <w:r>
        <w:t xml:space="preserve"> </w:t>
      </w:r>
      <w:r>
        <w:t xml:space="preserve">Colombia</w:t>
      </w:r>
      <w:r>
        <w:t xml:space="preserve"> </w:t>
      </w:r>
      <w:r>
        <w:t xml:space="preserve">Medellín</w:t>
      </w:r>
    </w:p>
    <w:bookmarkStart w:id="20" w:name="X2ab34ad85db68ef048b6b9c43b951c1a2738c92"/>
    <w:p>
      <w:pPr>
        <w:pStyle w:val="Heading1"/>
      </w:pPr>
      <w:r>
        <w:t xml:space="preserve">Experiment Protocol: Journalist Safety and Information Verification in Colombia Medellín</w:t>
      </w:r>
    </w:p>
    <w:p>
      <w:pPr>
        <w:pStyle w:val="FirstParagraph"/>
      </w:pPr>
      <w:r>
        <w:rPr>
          <w:bCs/>
          <w:b/>
        </w:rPr>
        <w:t xml:space="preserve">Document ID:</w:t>
      </w:r>
      <w:r>
        <w:t xml:space="preserve"> </w:t>
      </w:r>
      <w:r>
        <w:t xml:space="preserve">EP-JRN-MED-2024-001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Medellín, Antioquia, Colombia</w:t>
      </w:r>
    </w:p>
    <w:p>
      <w:pPr>
        <w:pStyle w:val="BodyText"/>
      </w:pPr>
      <w:r>
        <w:rPr>
          <w:bCs/>
          <w:b/>
        </w:rPr>
        <w:t xml:space="preserve">Primary Subject:</w:t>
      </w:r>
      <w:r>
        <w:t xml:space="preserve"> </w:t>
      </w:r>
      <w:r>
        <w:t xml:space="preserve">Journalist</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methodologies, and safety measures for conducting field research involving a</w:t>
      </w:r>
      <w:r>
        <w:t xml:space="preserve"> </w:t>
      </w:r>
      <w:r>
        <w:rPr>
          <w:bCs/>
          <w:b/>
        </w:rPr>
        <w:t xml:space="preserve">Journalist</w:t>
      </w:r>
      <w:r>
        <w:t xml:space="preserve"> </w:t>
      </w:r>
      <w:r>
        <w:t xml:space="preserve">operating within the urban and peri-urban environments of</w:t>
      </w:r>
      <w:r>
        <w:t xml:space="preserve"> </w:t>
      </w:r>
      <w:r>
        <w:rPr>
          <w:bCs/>
          <w:b/>
        </w:rPr>
        <w:t xml:space="preserve">Colombia Medellín</w:t>
      </w:r>
      <w:r>
        <w:t xml:space="preserve">. The city of Medellín has undergone significant transformation over the past two decades, evolving from a center of conflict to a model of urban innovation. However, challenges related to organized crime, political corruption, and social inequality persist, making the role of the</w:t>
      </w:r>
      <w:r>
        <w:t xml:space="preserve"> </w:t>
      </w:r>
      <w:r>
        <w:rPr>
          <w:bCs/>
          <w:b/>
        </w:rPr>
        <w:t xml:space="preserve">Journalist</w:t>
      </w:r>
      <w:r>
        <w:t xml:space="preserve"> </w:t>
      </w:r>
      <w:r>
        <w:t xml:space="preserve">both critical and hazardous.</w:t>
      </w:r>
    </w:p>
    <w:p>
      <w:pPr>
        <w:pStyle w:val="BodyText"/>
      </w:pPr>
      <w:r>
        <w:t xml:space="preserve">The purpose of this experiment is to evaluate the effectiveness of digital security tools, physical safety protocols, and information verification techniques when employed by a</w:t>
      </w:r>
      <w:r>
        <w:t xml:space="preserve"> </w:t>
      </w:r>
      <w:r>
        <w:rPr>
          <w:bCs/>
          <w:b/>
        </w:rPr>
        <w:t xml:space="preserve">Journalist</w:t>
      </w:r>
      <w:r>
        <w:t xml:space="preserve"> </w:t>
      </w:r>
      <w:r>
        <w:t xml:space="preserve">investigating sensitive topics in</w:t>
      </w:r>
      <w:r>
        <w:t xml:space="preserve"> </w:t>
      </w:r>
      <w:r>
        <w:rPr>
          <w:bCs/>
          <w:b/>
        </w:rPr>
        <w:t xml:space="preserve">Colombia Medellín</w:t>
      </w:r>
      <w:r>
        <w:t xml:space="preserve">. This protocol is designed to ensure the safety of the</w:t>
      </w:r>
      <w:r>
        <w:t xml:space="preserve"> </w:t>
      </w:r>
      <w:r>
        <w:rPr>
          <w:bCs/>
          <w:b/>
        </w:rPr>
        <w:t xml:space="preserve">Journalist</w:t>
      </w:r>
      <w:r>
        <w:t xml:space="preserve">, the integrity of the data collected, and compliance with Colombian legal frameworks regarding press freedom and data protection.</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operational risks faced by a</w:t>
      </w:r>
      <w:r>
        <w:t xml:space="preserve"> </w:t>
      </w:r>
      <w:r>
        <w:rPr>
          <w:bCs/>
          <w:b/>
        </w:rPr>
        <w:t xml:space="preserve">Journalist</w:t>
      </w:r>
      <w:r>
        <w:t xml:space="preserve"> </w:t>
      </w:r>
      <w:r>
        <w:t xml:space="preserve">in</w:t>
      </w:r>
      <w:r>
        <w:t xml:space="preserve"> </w:t>
      </w:r>
      <w:r>
        <w:rPr>
          <w:bCs/>
          <w:b/>
        </w:rPr>
        <w:t xml:space="preserve">Colombia Medellín</w:t>
      </w:r>
      <w:r>
        <w:t xml:space="preserve"> </w:t>
      </w:r>
      <w:r>
        <w:t xml:space="preserve">when reporting on high-risk topics such as drug trafficking, political violence, and land conflicts.</w:t>
      </w:r>
    </w:p>
    <w:p>
      <w:pPr>
        <w:numPr>
          <w:ilvl w:val="0"/>
          <w:numId w:val="1001"/>
        </w:numPr>
        <w:pStyle w:val="Compact"/>
      </w:pPr>
      <w:r>
        <w:t xml:space="preserve">To test the efficacy of encrypted communication platforms and secure data storage solutions in protecting the</w:t>
      </w:r>
      <w:r>
        <w:t xml:space="preserve"> </w:t>
      </w:r>
      <w:r>
        <w:rPr>
          <w:bCs/>
          <w:b/>
        </w:rPr>
        <w:t xml:space="preserve">Journalist</w:t>
      </w:r>
      <w:r>
        <w:t xml:space="preserve"> </w:t>
      </w:r>
      <w:r>
        <w:t xml:space="preserve">and their sources.</w:t>
      </w:r>
    </w:p>
    <w:p>
      <w:pPr>
        <w:numPr>
          <w:ilvl w:val="0"/>
          <w:numId w:val="1001"/>
        </w:numPr>
        <w:pStyle w:val="Compact"/>
      </w:pPr>
      <w:r>
        <w:t xml:space="preserve">To develop a standardized verification workflow for information gathered in the field, ensuring accuracy and minimizing the risk of misinformation.</w:t>
      </w:r>
    </w:p>
    <w:p>
      <w:pPr>
        <w:numPr>
          <w:ilvl w:val="0"/>
          <w:numId w:val="1001"/>
        </w:numPr>
        <w:pStyle w:val="Compact"/>
      </w:pPr>
      <w:r>
        <w:t xml:space="preserve">To create a comprehensive safety guideline document tailored to the specific socio-political context of</w:t>
      </w:r>
      <w:r>
        <w:t xml:space="preserve"> </w:t>
      </w:r>
      <w:r>
        <w:rPr>
          <w:bCs/>
          <w:b/>
        </w:rPr>
        <w:t xml:space="preserve">Colombia Medellín</w:t>
      </w:r>
      <w:r>
        <w:t xml:space="preserve"> </w:t>
      </w:r>
      <w:r>
        <w:t xml:space="preserve">for future use by other</w:t>
      </w:r>
      <w:r>
        <w:t xml:space="preserve"> </w:t>
      </w:r>
      <w:r>
        <w:rPr>
          <w:bCs/>
          <w:b/>
        </w:rPr>
        <w:t xml:space="preserve">Journalist</w:t>
      </w:r>
      <w:r>
        <w:t xml:space="preserve"> </w:t>
      </w:r>
      <w:r>
        <w:t xml:space="preserve">professionals.</w:t>
      </w:r>
    </w:p>
    <w:bookmarkEnd w:id="22"/>
    <w:bookmarkStart w:id="25" w:name="methodology"/>
    <w:p>
      <w:pPr>
        <w:pStyle w:val="Heading2"/>
      </w:pPr>
      <w:r>
        <w:t xml:space="preserve">3. Methodology</w:t>
      </w:r>
    </w:p>
    <w:bookmarkStart w:id="23" w:name="participant-profile"/>
    <w:p>
      <w:pPr>
        <w:pStyle w:val="Heading3"/>
      </w:pPr>
      <w:r>
        <w:t xml:space="preserve">3.1. Participant Profile</w:t>
      </w:r>
    </w:p>
    <w:p>
      <w:pPr>
        <w:pStyle w:val="FirstParagraph"/>
      </w:pPr>
      <w:r>
        <w:t xml:space="preserve">The experiment will involve a single</w:t>
      </w:r>
      <w:r>
        <w:t xml:space="preserve"> </w:t>
      </w:r>
      <w:r>
        <w:rPr>
          <w:bCs/>
          <w:b/>
        </w:rPr>
        <w:t xml:space="preserve">Journalist</w:t>
      </w:r>
      <w:r>
        <w:t xml:space="preserve"> </w:t>
      </w:r>
      <w:r>
        <w:t xml:space="preserve">with at least five years of experience in investigative reporting. The</w:t>
      </w:r>
      <w:r>
        <w:t xml:space="preserve"> </w:t>
      </w:r>
      <w:r>
        <w:rPr>
          <w:bCs/>
          <w:b/>
        </w:rPr>
        <w:t xml:space="preserve">Journalist</w:t>
      </w:r>
      <w:r>
        <w:t xml:space="preserve"> </w:t>
      </w:r>
      <w:r>
        <w:t xml:space="preserve">must be fluent in Spanish and familiar with the cultural and political landscape of</w:t>
      </w:r>
      <w:r>
        <w:t xml:space="preserve"> </w:t>
      </w:r>
      <w:r>
        <w:rPr>
          <w:bCs/>
          <w:b/>
        </w:rPr>
        <w:t xml:space="preserve">Colombia Medellín</w:t>
      </w:r>
      <w:r>
        <w:t xml:space="preserve">. Prior training in digital security and conflict zone reporting is required.</w:t>
      </w:r>
    </w:p>
    <w:bookmarkEnd w:id="23"/>
    <w:bookmarkStart w:id="24" w:name="study-design"/>
    <w:p>
      <w:pPr>
        <w:pStyle w:val="Heading3"/>
      </w:pPr>
      <w:r>
        <w:t xml:space="preserve">3.2. Study Design</w:t>
      </w:r>
    </w:p>
    <w:p>
      <w:pPr>
        <w:pStyle w:val="FirstParagraph"/>
      </w:pPr>
      <w:r>
        <w:t xml:space="preserve">The experiment will be conducted over a period of four weeks. The</w:t>
      </w:r>
      <w:r>
        <w:t xml:space="preserve"> </w:t>
      </w:r>
      <w:r>
        <w:rPr>
          <w:bCs/>
          <w:b/>
        </w:rPr>
        <w:t xml:space="preserve">Journalist</w:t>
      </w:r>
      <w:r>
        <w:t xml:space="preserve"> </w:t>
      </w:r>
      <w:r>
        <w:t xml:space="preserve">will be assigned to investigate a predefined topic related to urban development and its impact on marginalized communities in</w:t>
      </w:r>
      <w:r>
        <w:t xml:space="preserve"> </w:t>
      </w:r>
      <w:r>
        <w:rPr>
          <w:bCs/>
          <w:b/>
        </w:rPr>
        <w:t xml:space="preserve">Colombia Medellín</w:t>
      </w:r>
      <w:r>
        <w:t xml:space="preserve">. The study will be divided into three phases:</w:t>
      </w:r>
    </w:p>
    <w:p>
      <w:pPr>
        <w:numPr>
          <w:ilvl w:val="0"/>
          <w:numId w:val="1002"/>
        </w:numPr>
        <w:pStyle w:val="Compact"/>
      </w:pPr>
      <w:r>
        <w:rPr>
          <w:bCs/>
          <w:b/>
        </w:rPr>
        <w:t xml:space="preserve">Phase 1: Preparation and Training (Days 1-3)</w:t>
      </w:r>
      <w:r>
        <w:t xml:space="preserve"> </w:t>
      </w:r>
      <w:r>
        <w:t xml:space="preserve">- The</w:t>
      </w:r>
      <w:r>
        <w:t xml:space="preserve"> </w:t>
      </w:r>
      <w:r>
        <w:rPr>
          <w:bCs/>
          <w:b/>
        </w:rPr>
        <w:t xml:space="preserve">Journalist</w:t>
      </w:r>
      <w:r>
        <w:t xml:space="preserve"> </w:t>
      </w:r>
      <w:r>
        <w:t xml:space="preserve">will receive training on the use of security tools and review the safety protocols specific to</w:t>
      </w:r>
      <w:r>
        <w:t xml:space="preserve"> </w:t>
      </w:r>
      <w:r>
        <w:rPr>
          <w:bCs/>
          <w:b/>
        </w:rPr>
        <w:t xml:space="preserve">Colombia Medellín</w:t>
      </w:r>
      <w:r>
        <w:t xml:space="preserve">.</w:t>
      </w:r>
    </w:p>
    <w:p>
      <w:pPr>
        <w:numPr>
          <w:ilvl w:val="0"/>
          <w:numId w:val="1002"/>
        </w:numPr>
        <w:pStyle w:val="Compact"/>
      </w:pPr>
      <w:r>
        <w:rPr>
          <w:bCs/>
          <w:b/>
        </w:rPr>
        <w:t xml:space="preserve">Phase 2: Fieldwork (Days 4-24)</w:t>
      </w:r>
      <w:r>
        <w:t xml:space="preserve"> </w:t>
      </w:r>
      <w:r>
        <w:t xml:space="preserve">- The</w:t>
      </w:r>
      <w:r>
        <w:t xml:space="preserve"> </w:t>
      </w:r>
      <w:r>
        <w:rPr>
          <w:bCs/>
          <w:b/>
        </w:rPr>
        <w:t xml:space="preserve">Journalist</w:t>
      </w:r>
      <w:r>
        <w:t xml:space="preserve"> </w:t>
      </w:r>
      <w:r>
        <w:t xml:space="preserve">will conduct interviews, gather documents, and observe events in various neighborhoods of</w:t>
      </w:r>
      <w:r>
        <w:t xml:space="preserve"> </w:t>
      </w:r>
      <w:r>
        <w:rPr>
          <w:bCs/>
          <w:b/>
        </w:rPr>
        <w:t xml:space="preserve">Colombia Medellín</w:t>
      </w:r>
      <w:r>
        <w:t xml:space="preserve">.</w:t>
      </w:r>
    </w:p>
    <w:p>
      <w:pPr>
        <w:numPr>
          <w:ilvl w:val="0"/>
          <w:numId w:val="1002"/>
        </w:numPr>
        <w:pStyle w:val="Compact"/>
      </w:pPr>
      <w:r>
        <w:rPr>
          <w:bCs/>
          <w:b/>
        </w:rPr>
        <w:t xml:space="preserve">Phase 3: Analysis and Reporting (Days 25-28)</w:t>
      </w:r>
      <w:r>
        <w:t xml:space="preserve"> </w:t>
      </w:r>
      <w:r>
        <w:t xml:space="preserve">- The</w:t>
      </w:r>
      <w:r>
        <w:t xml:space="preserve"> </w:t>
      </w:r>
      <w:r>
        <w:rPr>
          <w:bCs/>
          <w:b/>
        </w:rPr>
        <w:t xml:space="preserve">Journalist</w:t>
      </w:r>
      <w:r>
        <w:t xml:space="preserve"> </w:t>
      </w:r>
      <w:r>
        <w:t xml:space="preserve">will compile the data, verify information, and produce a final report.</w:t>
      </w:r>
    </w:p>
    <w:bookmarkEnd w:id="24"/>
    <w:bookmarkEnd w:id="25"/>
    <w:bookmarkStart w:id="26" w:name="safety-protocols"/>
    <w:p>
      <w:pPr>
        <w:pStyle w:val="Heading2"/>
      </w:pPr>
      <w:r>
        <w:t xml:space="preserve">4. Safety Protocols</w:t>
      </w:r>
    </w:p>
    <w:p>
      <w:pPr>
        <w:pStyle w:val="FirstParagraph"/>
      </w:pPr>
      <w:r>
        <w:t xml:space="preserve">Given the potential risks associated with investigative journalism in</w:t>
      </w:r>
      <w:r>
        <w:t xml:space="preserve"> </w:t>
      </w:r>
      <w:r>
        <w:rPr>
          <w:bCs/>
          <w:b/>
        </w:rPr>
        <w:t xml:space="preserve">Colombia Medellín</w:t>
      </w:r>
      <w:r>
        <w:t xml:space="preserve">, the following safety protocols must be strictly adhered to by the</w:t>
      </w:r>
      <w:r>
        <w:t xml:space="preserve"> </w:t>
      </w:r>
      <w:r>
        <w:rPr>
          <w:bCs/>
          <w:b/>
        </w:rPr>
        <w:t xml:space="preserve">Journalist</w:t>
      </w:r>
      <w:r>
        <w:t xml:space="preserve">:</w:t>
      </w:r>
    </w:p>
    <w:p>
      <w:pPr>
        <w:numPr>
          <w:ilvl w:val="0"/>
          <w:numId w:val="1003"/>
        </w:numPr>
        <w:pStyle w:val="Compact"/>
      </w:pPr>
      <w:r>
        <w:rPr>
          <w:bCs/>
          <w:b/>
        </w:rPr>
        <w:t xml:space="preserve">Digital Security:</w:t>
      </w:r>
      <w:r>
        <w:t xml:space="preserve"> </w:t>
      </w:r>
      <w:r>
        <w:t xml:space="preserve">The</w:t>
      </w:r>
      <w:r>
        <w:t xml:space="preserve"> </w:t>
      </w:r>
      <w:r>
        <w:rPr>
          <w:bCs/>
          <w:b/>
        </w:rPr>
        <w:t xml:space="preserve">Journalist</w:t>
      </w:r>
      <w:r>
        <w:t xml:space="preserve"> </w:t>
      </w:r>
      <w:r>
        <w:t xml:space="preserve">must use encrypted messaging apps (e.g., Signal) for all communications. All data must be stored on encrypted drives, and two-factor authentication must be enabled on all accounts.</w:t>
      </w:r>
    </w:p>
    <w:p>
      <w:pPr>
        <w:numPr>
          <w:ilvl w:val="0"/>
          <w:numId w:val="1003"/>
        </w:numPr>
        <w:pStyle w:val="Compact"/>
      </w:pPr>
      <w:r>
        <w:rPr>
          <w:bCs/>
          <w:b/>
        </w:rPr>
        <w:t xml:space="preserve">Physical Safety:</w:t>
      </w:r>
      <w:r>
        <w:t xml:space="preserve"> </w:t>
      </w:r>
      <w:r>
        <w:t xml:space="preserve">The</w:t>
      </w:r>
      <w:r>
        <w:t xml:space="preserve"> </w:t>
      </w:r>
      <w:r>
        <w:rPr>
          <w:bCs/>
          <w:b/>
        </w:rPr>
        <w:t xml:space="preserve">Journalist</w:t>
      </w:r>
      <w:r>
        <w:t xml:space="preserve"> </w:t>
      </w:r>
      <w:r>
        <w:t xml:space="preserve">must avoid traveling alone in high-risk areas of</w:t>
      </w:r>
      <w:r>
        <w:t xml:space="preserve"> </w:t>
      </w:r>
      <w:r>
        <w:rPr>
          <w:bCs/>
          <w:b/>
        </w:rPr>
        <w:t xml:space="preserve">Colombia Medellín</w:t>
      </w:r>
      <w:r>
        <w:t xml:space="preserve">. A check-in system with a designated safety officer must be established, with regular updates required every two hours during fieldwork.</w:t>
      </w:r>
    </w:p>
    <w:p>
      <w:pPr>
        <w:numPr>
          <w:ilvl w:val="0"/>
          <w:numId w:val="1003"/>
        </w:numPr>
        <w:pStyle w:val="Compact"/>
      </w:pPr>
      <w:r>
        <w:rPr>
          <w:bCs/>
          <w:b/>
        </w:rPr>
        <w:t xml:space="preserve">Source Protection:</w:t>
      </w:r>
      <w:r>
        <w:t xml:space="preserve"> </w:t>
      </w:r>
      <w:r>
        <w:t xml:space="preserve">The identity of all sources must be protected. The</w:t>
      </w:r>
      <w:r>
        <w:t xml:space="preserve"> </w:t>
      </w:r>
      <w:r>
        <w:rPr>
          <w:bCs/>
          <w:b/>
        </w:rPr>
        <w:t xml:space="preserve">Journalist</w:t>
      </w:r>
      <w:r>
        <w:t xml:space="preserve"> </w:t>
      </w:r>
      <w:r>
        <w:t xml:space="preserve">must use pseudonyms and avoid collecting unnecessary personal information.</w:t>
      </w:r>
    </w:p>
    <w:p>
      <w:pPr>
        <w:numPr>
          <w:ilvl w:val="0"/>
          <w:numId w:val="1003"/>
        </w:numPr>
        <w:pStyle w:val="Compact"/>
      </w:pPr>
      <w:r>
        <w:rPr>
          <w:bCs/>
          <w:b/>
        </w:rPr>
        <w:t xml:space="preserve">Legal Compliance:</w:t>
      </w:r>
      <w:r>
        <w:t xml:space="preserve"> </w:t>
      </w:r>
      <w:r>
        <w:t xml:space="preserve">The</w:t>
      </w:r>
      <w:r>
        <w:t xml:space="preserve"> </w:t>
      </w:r>
      <w:r>
        <w:rPr>
          <w:bCs/>
          <w:b/>
        </w:rPr>
        <w:t xml:space="preserve">Journalist</w:t>
      </w:r>
      <w:r>
        <w:t xml:space="preserve"> </w:t>
      </w:r>
      <w:r>
        <w:t xml:space="preserve">must be aware of Colombian laws regarding press freedom, defamation, and data protection. Legal counsel should be consulted before publishing any sensitive information.</w:t>
      </w:r>
    </w:p>
    <w:bookmarkEnd w:id="26"/>
    <w:bookmarkStart w:id="27" w:name="data-collection-and-verification"/>
    <w:p>
      <w:pPr>
        <w:pStyle w:val="Heading2"/>
      </w:pPr>
      <w:r>
        <w:t xml:space="preserve">5. Data Collection and Verification</w:t>
      </w:r>
    </w:p>
    <w:p>
      <w:pPr>
        <w:pStyle w:val="FirstParagraph"/>
      </w:pPr>
      <w:r>
        <w:t xml:space="preserve">The</w:t>
      </w:r>
      <w:r>
        <w:t xml:space="preserve"> </w:t>
      </w:r>
      <w:r>
        <w:rPr>
          <w:bCs/>
          <w:b/>
        </w:rPr>
        <w:t xml:space="preserve">Journalist</w:t>
      </w:r>
      <w:r>
        <w:t xml:space="preserve"> </w:t>
      </w:r>
      <w:r>
        <w:t xml:space="preserve">will collect data through a combination of interviews, document analysis, and direct observation. All information must be verified using at least two independent sources before being included in the final report. The following verification steps are required:</w:t>
      </w:r>
    </w:p>
    <w:p>
      <w:pPr>
        <w:numPr>
          <w:ilvl w:val="0"/>
          <w:numId w:val="1004"/>
        </w:numPr>
        <w:pStyle w:val="Compact"/>
      </w:pPr>
      <w:r>
        <w:t xml:space="preserve">Cross-reference statements with official records and public documents.</w:t>
      </w:r>
    </w:p>
    <w:p>
      <w:pPr>
        <w:numPr>
          <w:ilvl w:val="0"/>
          <w:numId w:val="1004"/>
        </w:numPr>
        <w:pStyle w:val="Compact"/>
      </w:pPr>
      <w:r>
        <w:t xml:space="preserve">Confirm the identity and credibility of sources.</w:t>
      </w:r>
    </w:p>
    <w:p>
      <w:pPr>
        <w:numPr>
          <w:ilvl w:val="0"/>
          <w:numId w:val="1004"/>
        </w:numPr>
        <w:pStyle w:val="Compact"/>
      </w:pPr>
      <w:r>
        <w:t xml:space="preserve">Use open-source intelligence (OSINT) tools to validate claims.</w:t>
      </w:r>
    </w:p>
    <w:p>
      <w:pPr>
        <w:numPr>
          <w:ilvl w:val="0"/>
          <w:numId w:val="1004"/>
        </w:numPr>
        <w:pStyle w:val="Compact"/>
      </w:pPr>
      <w:r>
        <w:t xml:space="preserve">Consult with local experts and community leaders in</w:t>
      </w:r>
      <w:r>
        <w:t xml:space="preserve"> </w:t>
      </w:r>
      <w:r>
        <w:rPr>
          <w:bCs/>
          <w:b/>
        </w:rPr>
        <w:t xml:space="preserve">Colombia Medellín</w:t>
      </w:r>
      <w:r>
        <w:t xml:space="preserve"> </w:t>
      </w:r>
      <w:r>
        <w:t xml:space="preserve">to ensure contextual accuracy.</w:t>
      </w:r>
    </w:p>
    <w:bookmarkEnd w:id="27"/>
    <w:bookmarkStart w:id="28" w:name="ethical-considerations"/>
    <w:p>
      <w:pPr>
        <w:pStyle w:val="Heading2"/>
      </w:pPr>
      <w:r>
        <w:t xml:space="preserve">6. Ethical Considerations</w:t>
      </w:r>
    </w:p>
    <w:p>
      <w:pPr>
        <w:pStyle w:val="FirstParagraph"/>
      </w:pPr>
      <w:r>
        <w:t xml:space="preserve">This Experiment Protocol adheres to the highest ethical standards of journalism. The</w:t>
      </w:r>
      <w:r>
        <w:t xml:space="preserve"> </w:t>
      </w:r>
      <w:r>
        <w:rPr>
          <w:bCs/>
          <w:b/>
        </w:rPr>
        <w:t xml:space="preserve">Journalist</w:t>
      </w:r>
      <w:r>
        <w:t xml:space="preserve"> </w:t>
      </w:r>
      <w:r>
        <w:t xml:space="preserve">must:</w:t>
      </w:r>
    </w:p>
    <w:p>
      <w:pPr>
        <w:numPr>
          <w:ilvl w:val="0"/>
          <w:numId w:val="1005"/>
        </w:numPr>
        <w:pStyle w:val="Compact"/>
      </w:pPr>
      <w:r>
        <w:t xml:space="preserve">Obtain informed consent from all interviewees.</w:t>
      </w:r>
    </w:p>
    <w:p>
      <w:pPr>
        <w:numPr>
          <w:ilvl w:val="0"/>
          <w:numId w:val="1005"/>
        </w:numPr>
        <w:pStyle w:val="Compact"/>
      </w:pPr>
      <w:r>
        <w:t xml:space="preserve">Avoid causing harm to individuals or communities in</w:t>
      </w:r>
      <w:r>
        <w:t xml:space="preserve"> </w:t>
      </w:r>
      <w:r>
        <w:rPr>
          <w:bCs/>
          <w:b/>
        </w:rPr>
        <w:t xml:space="preserve">Colombia Medellín</w:t>
      </w:r>
      <w:r>
        <w:t xml:space="preserve">.</w:t>
      </w:r>
    </w:p>
    <w:p>
      <w:pPr>
        <w:numPr>
          <w:ilvl w:val="0"/>
          <w:numId w:val="1005"/>
        </w:numPr>
        <w:pStyle w:val="Compact"/>
      </w:pPr>
      <w:r>
        <w:t xml:space="preserve">Maintain impartiality and avoid conflicts of interest.</w:t>
      </w:r>
    </w:p>
    <w:p>
      <w:pPr>
        <w:numPr>
          <w:ilvl w:val="0"/>
          <w:numId w:val="1005"/>
        </w:numPr>
        <w:pStyle w:val="Compact"/>
      </w:pPr>
      <w:r>
        <w:t xml:space="preserve">Respect the privacy and dignity of all participants.</w:t>
      </w:r>
    </w:p>
    <w:bookmarkEnd w:id="28"/>
    <w:bookmarkStart w:id="29" w:name="risk-assessment"/>
    <w:p>
      <w:pPr>
        <w:pStyle w:val="Heading2"/>
      </w:pPr>
      <w:r>
        <w:t xml:space="preserve">7. Risk Assessment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Risk</w:t>
            </w:r>
          </w:p>
        </w:tc>
        <w:tc>
          <w:tcPr/>
          <w:p>
            <w:pPr>
              <w:pStyle w:val="Compact"/>
              <w:jc w:val="left"/>
            </w:pPr>
            <w:r>
              <w:t xml:space="preserve">Probability</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Physical harm to the</w:t>
            </w:r>
            <w:r>
              <w:t xml:space="preserve"> </w:t>
            </w:r>
            <w:r>
              <w:rPr>
                <w:bCs/>
                <w:b/>
              </w:rPr>
              <w:t xml:space="preserve">Journalist</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Adhere to safety protocols, avoid high-risk areas, maintain regular check-ins.</w:t>
            </w:r>
          </w:p>
        </w:tc>
      </w:tr>
      <w:tr>
        <w:tc>
          <w:tcPr/>
          <w:p>
            <w:pPr>
              <w:pStyle w:val="Compact"/>
              <w:jc w:val="left"/>
            </w:pPr>
            <w:r>
              <w:t xml:space="preserve">Digital surveillance or hacking</w:t>
            </w:r>
          </w:p>
        </w:tc>
        <w:tc>
          <w:tcPr/>
          <w:p>
            <w:pPr>
              <w:pStyle w:val="Compact"/>
              <w:jc w:val="left"/>
            </w:pPr>
            <w:r>
              <w:t xml:space="preserve">High</w:t>
            </w:r>
          </w:p>
        </w:tc>
        <w:tc>
          <w:tcPr/>
          <w:p>
            <w:pPr>
              <w:pStyle w:val="Compact"/>
              <w:jc w:val="left"/>
            </w:pPr>
            <w:r>
              <w:t xml:space="preserve">High</w:t>
            </w:r>
          </w:p>
        </w:tc>
        <w:tc>
          <w:tcPr/>
          <w:p>
            <w:pPr>
              <w:pStyle w:val="Compact"/>
              <w:jc w:val="left"/>
            </w:pPr>
            <w:r>
              <w:t xml:space="preserve">Use encrypted tools, secure devices, and avoid public Wi-Fi.</w:t>
            </w:r>
          </w:p>
        </w:tc>
      </w:tr>
      <w:tr>
        <w:tc>
          <w:tcPr/>
          <w:p>
            <w:pPr>
              <w:pStyle w:val="Compact"/>
              <w:jc w:val="left"/>
            </w:pPr>
            <w:r>
              <w:t xml:space="preserve">Legal repercussions</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Ensure legal compliance, consult with legal counsel.</w:t>
            </w:r>
          </w:p>
        </w:tc>
      </w:tr>
      <w:tr>
        <w:tc>
          <w:tcPr/>
          <w:p>
            <w:pPr>
              <w:pStyle w:val="Compact"/>
              <w:jc w:val="left"/>
            </w:pPr>
            <w:r>
              <w:t xml:space="preserve">Misinformation or inaccurate reporting</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Implement rigorous verification processes.</w:t>
            </w:r>
          </w:p>
        </w:tc>
      </w:tr>
    </w:tbl>
    <w:bookmarkEnd w:id="29"/>
    <w:bookmarkStart w:id="30" w:name="conclusion"/>
    <w:p>
      <w:pPr>
        <w:pStyle w:val="Heading2"/>
      </w:pPr>
      <w:r>
        <w:t xml:space="preserve">8. Conclusion</w:t>
      </w:r>
    </w:p>
    <w:p>
      <w:pPr>
        <w:pStyle w:val="FirstParagraph"/>
      </w:pPr>
      <w:r>
        <w:t xml:space="preserve">This Experiment Protocol provides a structured approach for conducting safe and effective investigative journalism in</w:t>
      </w:r>
      <w:r>
        <w:t xml:space="preserve"> </w:t>
      </w:r>
      <w:r>
        <w:rPr>
          <w:bCs/>
          <w:b/>
        </w:rPr>
        <w:t xml:space="preserve">Colombia Medellín</w:t>
      </w:r>
      <w:r>
        <w:t xml:space="preserve">. By following the outlined procedures, the</w:t>
      </w:r>
      <w:r>
        <w:t xml:space="preserve"> </w:t>
      </w:r>
      <w:r>
        <w:rPr>
          <w:bCs/>
          <w:b/>
        </w:rPr>
        <w:t xml:space="preserve">Journalist</w:t>
      </w:r>
      <w:r>
        <w:t xml:space="preserve"> </w:t>
      </w:r>
      <w:r>
        <w:t xml:space="preserve">can minimize risks, protect sources, and produce high-quality, verified reporting. The findings of this experiment will contribute to the broader understanding of the challenges and best practices for journalism in conflict-affected and rapidly changing urban environments.</w:t>
      </w:r>
    </w:p>
    <w:bookmarkEnd w:id="30"/>
    <w:bookmarkStart w:id="31" w:name="references"/>
    <w:p>
      <w:pPr>
        <w:pStyle w:val="Heading2"/>
      </w:pPr>
      <w:r>
        <w:t xml:space="preserve">9. References</w:t>
      </w:r>
    </w:p>
    <w:p>
      <w:pPr>
        <w:numPr>
          <w:ilvl w:val="0"/>
          <w:numId w:val="1006"/>
        </w:numPr>
        <w:pStyle w:val="Compact"/>
      </w:pPr>
      <w:r>
        <w:t xml:space="preserve">Constitution of Colombia (1991) - Articles on Freedom of Expression and Press.</w:t>
      </w:r>
    </w:p>
    <w:p>
      <w:pPr>
        <w:numPr>
          <w:ilvl w:val="0"/>
          <w:numId w:val="1006"/>
        </w:numPr>
        <w:pStyle w:val="Compact"/>
      </w:pPr>
      <w:r>
        <w:t xml:space="preserve">Reporters Without Borders (RSF) - Press Freedom Index and Safety Guidelines.</w:t>
      </w:r>
    </w:p>
    <w:p>
      <w:pPr>
        <w:numPr>
          <w:ilvl w:val="0"/>
          <w:numId w:val="1006"/>
        </w:numPr>
        <w:pStyle w:val="Compact"/>
      </w:pPr>
      <w:r>
        <w:t xml:space="preserve">Committee to Protect Journalists (CPJ) - Safety Resources for Journalists in Conflict Zones.</w:t>
      </w:r>
    </w:p>
    <w:p>
      <w:pPr>
        <w:numPr>
          <w:ilvl w:val="0"/>
          <w:numId w:val="1006"/>
        </w:numPr>
        <w:pStyle w:val="Compact"/>
      </w:pPr>
      <w:r>
        <w:t xml:space="preserve">Local laws and regulations of Antioquia and Medellín regarding media and data protection.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Safety and Information Verification in Colombia Medellín</dc:title>
  <dc:creator/>
  <dc:language>en</dc:language>
  <cp:keywords/>
  <dcterms:created xsi:type="dcterms:W3CDTF">2026-10-10T04:09:06Z</dcterms:created>
  <dcterms:modified xsi:type="dcterms:W3CDTF">2026-10-10T04:09:06Z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