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Safety</w:t>
      </w:r>
      <w:r>
        <w:t xml:space="preserve"> </w:t>
      </w:r>
      <w:r>
        <w:t xml:space="preserve">and</w:t>
      </w:r>
      <w:r>
        <w:t xml:space="preserve"> </w:t>
      </w:r>
      <w:r>
        <w:t xml:space="preserve">Information</w:t>
      </w:r>
      <w:r>
        <w:t xml:space="preserve"> </w:t>
      </w:r>
      <w:r>
        <w:t xml:space="preserve">Dissemination</w:t>
      </w:r>
      <w:r>
        <w:t xml:space="preserve"> </w:t>
      </w:r>
      <w:r>
        <w:t xml:space="preserve">in</w:t>
      </w:r>
      <w:r>
        <w:t xml:space="preserve"> </w:t>
      </w:r>
      <w:r>
        <w:t xml:space="preserve">Sudan</w:t>
      </w:r>
      <w:r>
        <w:t xml:space="preserve"> </w:t>
      </w:r>
      <w:r>
        <w:t xml:space="preserve">Khartoum</w:t>
      </w:r>
    </w:p>
    <w:bookmarkStart w:id="20" w:name="X9fa3d595b7ef3236f134b48d8b3b6f03f37059a"/>
    <w:p>
      <w:pPr>
        <w:pStyle w:val="Heading1"/>
      </w:pPr>
      <w:r>
        <w:t xml:space="preserve">Experiment Protocol: Journalist Safety and Information Dissemination in Sudan Khartoum</w:t>
      </w:r>
    </w:p>
    <w:p>
      <w:pPr>
        <w:pStyle w:val="FirstParagraph"/>
      </w:pPr>
      <w:r>
        <w:rPr>
          <w:bCs/>
          <w:b/>
        </w:rPr>
        <w:t xml:space="preserve">Protocol ID:</w:t>
      </w:r>
      <w:r>
        <w:t xml:space="preserve"> </w:t>
      </w:r>
      <w:r>
        <w:t xml:space="preserve">SP-KRT-JRN-2024-001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Khartoum, Sudan</w:t>
      </w:r>
    </w:p>
    <w:p>
      <w:pPr>
        <w:pStyle w:val="BodyText"/>
      </w:pPr>
      <w:r>
        <w:rPr>
          <w:bCs/>
          <w:b/>
        </w:rPr>
        <w:t xml:space="preserve">Subject:</w:t>
      </w:r>
      <w:r>
        <w:t xml:space="preserve"> </w:t>
      </w:r>
      <w:r>
        <w:t xml:space="preserve">Journalist Operations and Data Collection</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safety measures, and operational guidelines for journalists conducting fieldwork in Khartoum, Sudan. Given the complex security environment, political instability, and humanitarian challenges in the region, this protocol is designed to ensure the safety of journalists while enabling accurate and ethical information gathering.</w:t>
      </w:r>
    </w:p>
    <w:p>
      <w:pPr>
        <w:pStyle w:val="BodyText"/>
      </w:pPr>
      <w:r>
        <w:t xml:space="preserve">The primary objective is to establish a standardized framework for journalists operating in Khartoum, addressing risks such as conflict zones, restricted access, and communication disruptions. This protocol is applicable to both local and international journalists working in the area.</w:t>
      </w:r>
    </w:p>
    <w:bookmarkEnd w:id="21"/>
    <w:bookmarkStart w:id="22" w:name="objectives"/>
    <w:p>
      <w:pPr>
        <w:pStyle w:val="Heading2"/>
      </w:pPr>
      <w:r>
        <w:t xml:space="preserve">2. Objectives</w:t>
      </w:r>
    </w:p>
    <w:p>
      <w:pPr>
        <w:numPr>
          <w:ilvl w:val="0"/>
          <w:numId w:val="1001"/>
        </w:numPr>
        <w:pStyle w:val="Compact"/>
      </w:pPr>
      <w:r>
        <w:t xml:space="preserve">To ensure the physical and digital safety of journalists operating in Khartoum.</w:t>
      </w:r>
    </w:p>
    <w:p>
      <w:pPr>
        <w:numPr>
          <w:ilvl w:val="0"/>
          <w:numId w:val="1001"/>
        </w:numPr>
        <w:pStyle w:val="Compact"/>
      </w:pPr>
      <w:r>
        <w:t xml:space="preserve">To establish clear guidelines for ethical reporting in conflict-affected areas.</w:t>
      </w:r>
    </w:p>
    <w:p>
      <w:pPr>
        <w:numPr>
          <w:ilvl w:val="0"/>
          <w:numId w:val="1001"/>
        </w:numPr>
        <w:pStyle w:val="Compact"/>
      </w:pPr>
      <w:r>
        <w:t xml:space="preserve">To create a reliable system for data collection, verification, and dissemination.</w:t>
      </w:r>
    </w:p>
    <w:p>
      <w:pPr>
        <w:numPr>
          <w:ilvl w:val="0"/>
          <w:numId w:val="1001"/>
        </w:numPr>
        <w:pStyle w:val="Compact"/>
      </w:pPr>
      <w:r>
        <w:t xml:space="preserve">To minimize risks associated with movement, communication, and interaction with local authorities.</w:t>
      </w:r>
    </w:p>
    <w:bookmarkEnd w:id="22"/>
    <w:bookmarkStart w:id="23" w:name="scope"/>
    <w:p>
      <w:pPr>
        <w:pStyle w:val="Heading2"/>
      </w:pPr>
      <w:r>
        <w:t xml:space="preserve">3. Scope</w:t>
      </w:r>
    </w:p>
    <w:p>
      <w:pPr>
        <w:pStyle w:val="FirstParagraph"/>
      </w:pPr>
      <w:r>
        <w:t xml:space="preserve">This protocol applies to all journalists, including freelancers, stringers, and media organizations, conducting reporting activities in Khartoum and its surrounding areas. It covers pre-deployment preparation, field operations, data management, and post-mission reporting.</w:t>
      </w:r>
    </w:p>
    <w:bookmarkEnd w:id="23"/>
    <w:bookmarkStart w:id="25" w:name="risk-assessment"/>
    <w:p>
      <w:pPr>
        <w:pStyle w:val="Heading2"/>
      </w:pPr>
      <w:r>
        <w:t xml:space="preserve">4. Risk Assessment</w:t>
      </w:r>
    </w:p>
    <w:bookmarkStart w:id="24" w:name="high-risk-factors-in-khartoum"/>
    <w:p>
      <w:pPr>
        <w:pStyle w:val="Heading3"/>
      </w:pPr>
      <w:r>
        <w:t xml:space="preserve">High-Risk Factors in Khartoum</w:t>
      </w:r>
    </w:p>
    <w:p>
      <w:pPr>
        <w:numPr>
          <w:ilvl w:val="0"/>
          <w:numId w:val="1002"/>
        </w:numPr>
        <w:pStyle w:val="Compact"/>
      </w:pPr>
      <w:r>
        <w:t xml:space="preserve">Active conflict zones and sporadic violence.</w:t>
      </w:r>
    </w:p>
    <w:p>
      <w:pPr>
        <w:numPr>
          <w:ilvl w:val="0"/>
          <w:numId w:val="1002"/>
        </w:numPr>
        <w:pStyle w:val="Compact"/>
      </w:pPr>
      <w:r>
        <w:t xml:space="preserve">Restricted movement due to checkpoints and curfews.</w:t>
      </w:r>
    </w:p>
    <w:p>
      <w:pPr>
        <w:numPr>
          <w:ilvl w:val="0"/>
          <w:numId w:val="1002"/>
        </w:numPr>
        <w:pStyle w:val="Compact"/>
      </w:pPr>
      <w:r>
        <w:t xml:space="preserve">Communication blackouts and internet disruptions.</w:t>
      </w:r>
    </w:p>
    <w:p>
      <w:pPr>
        <w:numPr>
          <w:ilvl w:val="0"/>
          <w:numId w:val="1002"/>
        </w:numPr>
        <w:pStyle w:val="Compact"/>
      </w:pPr>
      <w:r>
        <w:t xml:space="preserve">Arbitrary detention and harassment by security forces.</w:t>
      </w:r>
    </w:p>
    <w:p>
      <w:pPr>
        <w:numPr>
          <w:ilvl w:val="0"/>
          <w:numId w:val="1002"/>
        </w:numPr>
        <w:pStyle w:val="Compact"/>
      </w:pPr>
      <w:r>
        <w:t xml:space="preserve">Humanitarian crises affecting access to basic services.</w:t>
      </w:r>
    </w:p>
    <w:bookmarkEnd w:id="24"/>
    <w:p>
      <w:pPr>
        <w:pStyle w:val="FirstParagraph"/>
      </w:pPr>
      <w:r>
        <w:t xml:space="preserve">A comprehensive risk assessment must be conducted before deployment. Journalists should evaluate the security situation, identify potential threats, and develop contingency plans.</w:t>
      </w:r>
    </w:p>
    <w:bookmarkEnd w:id="25"/>
    <w:bookmarkStart w:id="29" w:name="pre-deployment-preparation"/>
    <w:p>
      <w:pPr>
        <w:pStyle w:val="Heading2"/>
      </w:pPr>
      <w:r>
        <w:t xml:space="preserve">5. Pre-Deployment Preparation</w:t>
      </w:r>
    </w:p>
    <w:bookmarkStart w:id="26" w:name="training-and-briefing"/>
    <w:p>
      <w:pPr>
        <w:pStyle w:val="Heading3"/>
      </w:pPr>
      <w:r>
        <w:t xml:space="preserve">5.1 Training and Briefing</w:t>
      </w:r>
    </w:p>
    <w:p>
      <w:pPr>
        <w:pStyle w:val="FirstParagraph"/>
      </w:pPr>
      <w:r>
        <w:t xml:space="preserve">All journalists must undergo mandatory training covering:</w:t>
      </w:r>
    </w:p>
    <w:p>
      <w:pPr>
        <w:numPr>
          <w:ilvl w:val="0"/>
          <w:numId w:val="1003"/>
        </w:numPr>
        <w:pStyle w:val="Compact"/>
      </w:pPr>
      <w:r>
        <w:t xml:space="preserve">Security awareness and risk mitigation.</w:t>
      </w:r>
    </w:p>
    <w:p>
      <w:pPr>
        <w:numPr>
          <w:ilvl w:val="0"/>
          <w:numId w:val="1003"/>
        </w:numPr>
        <w:pStyle w:val="Compact"/>
      </w:pPr>
      <w:r>
        <w:t xml:space="preserve">First aid and emergency response.</w:t>
      </w:r>
    </w:p>
    <w:p>
      <w:pPr>
        <w:numPr>
          <w:ilvl w:val="0"/>
          <w:numId w:val="1003"/>
        </w:numPr>
        <w:pStyle w:val="Compact"/>
      </w:pPr>
      <w:r>
        <w:t xml:space="preserve">Digital security and data protection.</w:t>
      </w:r>
    </w:p>
    <w:p>
      <w:pPr>
        <w:numPr>
          <w:ilvl w:val="0"/>
          <w:numId w:val="1003"/>
        </w:numPr>
        <w:pStyle w:val="Compact"/>
      </w:pPr>
      <w:r>
        <w:t xml:space="preserve">Cultural sensitivity and ethical reporting.</w:t>
      </w:r>
    </w:p>
    <w:bookmarkEnd w:id="26"/>
    <w:bookmarkStart w:id="27" w:name="equipment-and-supplies"/>
    <w:p>
      <w:pPr>
        <w:pStyle w:val="Heading3"/>
      </w:pPr>
      <w:r>
        <w:t xml:space="preserve">5.2 Equipment and Supplies</w:t>
      </w:r>
    </w:p>
    <w:p>
      <w:pPr>
        <w:pStyle w:val="FirstParagraph"/>
      </w:pPr>
      <w:r>
        <w:t xml:space="preserve">Journalists must be equipped with:</w:t>
      </w:r>
    </w:p>
    <w:p>
      <w:pPr>
        <w:numPr>
          <w:ilvl w:val="0"/>
          <w:numId w:val="1004"/>
        </w:numPr>
        <w:pStyle w:val="Compact"/>
      </w:pPr>
      <w:r>
        <w:t xml:space="preserve">Protective gear (helmets, vests, etc.).</w:t>
      </w:r>
    </w:p>
    <w:p>
      <w:pPr>
        <w:numPr>
          <w:ilvl w:val="0"/>
          <w:numId w:val="1004"/>
        </w:numPr>
        <w:pStyle w:val="Compact"/>
      </w:pPr>
      <w:r>
        <w:t xml:space="preserve">Communication devices (satellite phones, radios).</w:t>
      </w:r>
    </w:p>
    <w:p>
      <w:pPr>
        <w:numPr>
          <w:ilvl w:val="0"/>
          <w:numId w:val="1004"/>
        </w:numPr>
        <w:pStyle w:val="Compact"/>
      </w:pPr>
      <w:r>
        <w:t xml:space="preserve">First aid kits and essential medications.</w:t>
      </w:r>
    </w:p>
    <w:p>
      <w:pPr>
        <w:numPr>
          <w:ilvl w:val="0"/>
          <w:numId w:val="1004"/>
        </w:numPr>
        <w:pStyle w:val="Compact"/>
      </w:pPr>
      <w:r>
        <w:t xml:space="preserve">Backup power sources (batteries, solar chargers).</w:t>
      </w:r>
    </w:p>
    <w:p>
      <w:pPr>
        <w:numPr>
          <w:ilvl w:val="0"/>
          <w:numId w:val="1004"/>
        </w:numPr>
        <w:pStyle w:val="Compact"/>
      </w:pPr>
      <w:r>
        <w:t xml:space="preserve">Secure storage for data and documents.</w:t>
      </w:r>
    </w:p>
    <w:bookmarkEnd w:id="27"/>
    <w:bookmarkStart w:id="28" w:name="documentation-and-permissions"/>
    <w:p>
      <w:pPr>
        <w:pStyle w:val="Heading3"/>
      </w:pPr>
      <w:r>
        <w:t xml:space="preserve">5.3 Documentation and Permissions</w:t>
      </w:r>
    </w:p>
    <w:p>
      <w:pPr>
        <w:pStyle w:val="FirstParagraph"/>
      </w:pPr>
      <w:r>
        <w:t xml:space="preserve">Journalists must obtain all necessary permits, visas, and credentials. They should carry identification documents at all times and maintain copies in secure locations.</w:t>
      </w:r>
    </w:p>
    <w:bookmarkEnd w:id="28"/>
    <w:bookmarkEnd w:id="29"/>
    <w:bookmarkStart w:id="33" w:name="field-operations"/>
    <w:p>
      <w:pPr>
        <w:pStyle w:val="Heading2"/>
      </w:pPr>
      <w:r>
        <w:t xml:space="preserve">6. Field Operations</w:t>
      </w:r>
    </w:p>
    <w:bookmarkStart w:id="30" w:name="movement-and-logistics"/>
    <w:p>
      <w:pPr>
        <w:pStyle w:val="Heading3"/>
      </w:pPr>
      <w:r>
        <w:t xml:space="preserve">6.1 Movement and Logistics</w:t>
      </w:r>
    </w:p>
    <w:p>
      <w:pPr>
        <w:pStyle w:val="FirstParagraph"/>
      </w:pPr>
      <w:r>
        <w:t xml:space="preserve">Journalists must adhere to the following guidelines:</w:t>
      </w:r>
    </w:p>
    <w:p>
      <w:pPr>
        <w:numPr>
          <w:ilvl w:val="0"/>
          <w:numId w:val="1005"/>
        </w:numPr>
        <w:pStyle w:val="Compact"/>
      </w:pPr>
      <w:r>
        <w:t xml:space="preserve">Travel in pairs or groups whenever possible.</w:t>
      </w:r>
    </w:p>
    <w:p>
      <w:pPr>
        <w:numPr>
          <w:ilvl w:val="0"/>
          <w:numId w:val="1005"/>
        </w:numPr>
        <w:pStyle w:val="Compact"/>
      </w:pPr>
      <w:r>
        <w:t xml:space="preserve">Avoid high-risk areas and conflict zones.</w:t>
      </w:r>
    </w:p>
    <w:p>
      <w:pPr>
        <w:numPr>
          <w:ilvl w:val="0"/>
          <w:numId w:val="1005"/>
        </w:numPr>
        <w:pStyle w:val="Compact"/>
      </w:pPr>
      <w:r>
        <w:t xml:space="preserve">Use trusted local guides and drivers.</w:t>
      </w:r>
    </w:p>
    <w:p>
      <w:pPr>
        <w:numPr>
          <w:ilvl w:val="0"/>
          <w:numId w:val="1005"/>
        </w:numPr>
        <w:pStyle w:val="Compact"/>
      </w:pPr>
      <w:r>
        <w:t xml:space="preserve">Monitor security updates and adjust plans accordingly.</w:t>
      </w:r>
    </w:p>
    <w:bookmarkEnd w:id="30"/>
    <w:bookmarkStart w:id="31" w:name="communication-protocols"/>
    <w:p>
      <w:pPr>
        <w:pStyle w:val="Heading3"/>
      </w:pPr>
      <w:r>
        <w:t xml:space="preserve">6.2 Communication Protocols</w:t>
      </w:r>
    </w:p>
    <w:p>
      <w:pPr>
        <w:pStyle w:val="FirstParagraph"/>
      </w:pPr>
      <w:r>
        <w:t xml:space="preserve">Regular check-ins are mandatory. Journalists must:</w:t>
      </w:r>
    </w:p>
    <w:p>
      <w:pPr>
        <w:numPr>
          <w:ilvl w:val="0"/>
          <w:numId w:val="1006"/>
        </w:numPr>
        <w:pStyle w:val="Compact"/>
      </w:pPr>
      <w:r>
        <w:t xml:space="preserve">Report their location and status at least twice daily.</w:t>
      </w:r>
    </w:p>
    <w:p>
      <w:pPr>
        <w:numPr>
          <w:ilvl w:val="0"/>
          <w:numId w:val="1006"/>
        </w:numPr>
        <w:pStyle w:val="Compact"/>
      </w:pPr>
      <w:r>
        <w:t xml:space="preserve">Use encrypted communication channels.</w:t>
      </w:r>
    </w:p>
    <w:p>
      <w:pPr>
        <w:numPr>
          <w:ilvl w:val="0"/>
          <w:numId w:val="1006"/>
        </w:numPr>
        <w:pStyle w:val="Compact"/>
      </w:pPr>
      <w:r>
        <w:t xml:space="preserve">Establish emergency contact procedures.</w:t>
      </w:r>
    </w:p>
    <w:bookmarkEnd w:id="31"/>
    <w:bookmarkStart w:id="32" w:name="data-collection-and-verification"/>
    <w:p>
      <w:pPr>
        <w:pStyle w:val="Heading3"/>
      </w:pPr>
      <w:r>
        <w:t xml:space="preserve">6.3 Data Collection and Verification</w:t>
      </w:r>
    </w:p>
    <w:p>
      <w:pPr>
        <w:pStyle w:val="FirstParagraph"/>
      </w:pPr>
      <w:r>
        <w:t xml:space="preserve">Journalists must ensure the accuracy and reliability of information by:</w:t>
      </w:r>
    </w:p>
    <w:p>
      <w:pPr>
        <w:numPr>
          <w:ilvl w:val="0"/>
          <w:numId w:val="1007"/>
        </w:numPr>
        <w:pStyle w:val="Compact"/>
      </w:pPr>
      <w:r>
        <w:t xml:space="preserve">Cross-checking sources and verifying facts.</w:t>
      </w:r>
    </w:p>
    <w:p>
      <w:pPr>
        <w:numPr>
          <w:ilvl w:val="0"/>
          <w:numId w:val="1007"/>
        </w:numPr>
        <w:pStyle w:val="Compact"/>
      </w:pPr>
      <w:r>
        <w:t xml:space="preserve">Avoiding the spread of misinformation or propaganda.</w:t>
      </w:r>
    </w:p>
    <w:p>
      <w:pPr>
        <w:numPr>
          <w:ilvl w:val="0"/>
          <w:numId w:val="1007"/>
        </w:numPr>
        <w:pStyle w:val="Compact"/>
      </w:pPr>
      <w:r>
        <w:t xml:space="preserve">Respecting the privacy and dignity of sources and subjects.</w:t>
      </w:r>
    </w:p>
    <w:bookmarkEnd w:id="32"/>
    <w:bookmarkEnd w:id="33"/>
    <w:bookmarkStart w:id="35" w:name="ethical-guidelines"/>
    <w:p>
      <w:pPr>
        <w:pStyle w:val="Heading2"/>
      </w:pPr>
      <w:r>
        <w:t xml:space="preserve">7. Ethical Guidelines</w:t>
      </w:r>
    </w:p>
    <w:bookmarkStart w:id="34" w:name="key-ethical-principles"/>
    <w:p>
      <w:pPr>
        <w:pStyle w:val="Heading3"/>
      </w:pPr>
      <w:r>
        <w:t xml:space="preserve">Key Ethical Principles</w:t>
      </w:r>
    </w:p>
    <w:p>
      <w:pPr>
        <w:numPr>
          <w:ilvl w:val="0"/>
          <w:numId w:val="1008"/>
        </w:numPr>
        <w:pStyle w:val="Compact"/>
      </w:pPr>
      <w:r>
        <w:t xml:space="preserve">Do no harm: Avoid actions that could endanger sources, subjects, or communities.</w:t>
      </w:r>
    </w:p>
    <w:p>
      <w:pPr>
        <w:numPr>
          <w:ilvl w:val="0"/>
          <w:numId w:val="1008"/>
        </w:numPr>
        <w:pStyle w:val="Compact"/>
      </w:pPr>
      <w:r>
        <w:t xml:space="preserve">Impartiality: Report facts without bias or political influence.</w:t>
      </w:r>
    </w:p>
    <w:p>
      <w:pPr>
        <w:numPr>
          <w:ilvl w:val="0"/>
          <w:numId w:val="1008"/>
        </w:numPr>
        <w:pStyle w:val="Compact"/>
      </w:pPr>
      <w:r>
        <w:t xml:space="preserve">Transparency: Clearly identify yourself as a journalist and explain your purpose.</w:t>
      </w:r>
    </w:p>
    <w:p>
      <w:pPr>
        <w:numPr>
          <w:ilvl w:val="0"/>
          <w:numId w:val="1008"/>
        </w:numPr>
        <w:pStyle w:val="Compact"/>
      </w:pPr>
      <w:r>
        <w:t xml:space="preserve">Respect: Honor local customs, laws, and cultural norms.</w:t>
      </w:r>
    </w:p>
    <w:bookmarkEnd w:id="34"/>
    <w:bookmarkEnd w:id="35"/>
    <w:bookmarkStart w:id="38" w:name="emergency-procedures"/>
    <w:p>
      <w:pPr>
        <w:pStyle w:val="Heading2"/>
      </w:pPr>
      <w:r>
        <w:t xml:space="preserve">8. Emergency Procedures</w:t>
      </w:r>
    </w:p>
    <w:bookmarkStart w:id="36" w:name="medical-emergencies"/>
    <w:p>
      <w:pPr>
        <w:pStyle w:val="Heading3"/>
      </w:pPr>
      <w:r>
        <w:t xml:space="preserve">8.1 Medical Emergencies</w:t>
      </w:r>
    </w:p>
    <w:p>
      <w:pPr>
        <w:pStyle w:val="FirstParagraph"/>
      </w:pPr>
      <w:r>
        <w:t xml:space="preserve">In case of injury or illness, journalists must:</w:t>
      </w:r>
    </w:p>
    <w:p>
      <w:pPr>
        <w:numPr>
          <w:ilvl w:val="0"/>
          <w:numId w:val="1009"/>
        </w:numPr>
        <w:pStyle w:val="Compact"/>
      </w:pPr>
      <w:r>
        <w:t xml:space="preserve">Administer first aid if trained.</w:t>
      </w:r>
    </w:p>
    <w:p>
      <w:pPr>
        <w:numPr>
          <w:ilvl w:val="0"/>
          <w:numId w:val="1009"/>
        </w:numPr>
        <w:pStyle w:val="Compact"/>
      </w:pPr>
      <w:r>
        <w:t xml:space="preserve">Contact emergency services or medical evacuation teams.</w:t>
      </w:r>
    </w:p>
    <w:p>
      <w:pPr>
        <w:numPr>
          <w:ilvl w:val="0"/>
          <w:numId w:val="1009"/>
        </w:numPr>
        <w:pStyle w:val="Compact"/>
      </w:pPr>
      <w:r>
        <w:t xml:space="preserve">Notify their organization or support network.</w:t>
      </w:r>
    </w:p>
    <w:bookmarkEnd w:id="36"/>
    <w:bookmarkStart w:id="37" w:name="security-incidents"/>
    <w:p>
      <w:pPr>
        <w:pStyle w:val="Heading3"/>
      </w:pPr>
      <w:r>
        <w:t xml:space="preserve">8.2 Security Incidents</w:t>
      </w:r>
    </w:p>
    <w:p>
      <w:pPr>
        <w:pStyle w:val="FirstParagraph"/>
      </w:pPr>
      <w:r>
        <w:t xml:space="preserve">In case of arrest, detention, or threat:</w:t>
      </w:r>
    </w:p>
    <w:p>
      <w:pPr>
        <w:numPr>
          <w:ilvl w:val="0"/>
          <w:numId w:val="1010"/>
        </w:numPr>
        <w:pStyle w:val="Compact"/>
      </w:pPr>
      <w:r>
        <w:t xml:space="preserve">Remain calm and cooperate with authorities.</w:t>
      </w:r>
    </w:p>
    <w:p>
      <w:pPr>
        <w:numPr>
          <w:ilvl w:val="0"/>
          <w:numId w:val="1010"/>
        </w:numPr>
        <w:pStyle w:val="Compact"/>
      </w:pPr>
      <w:r>
        <w:t xml:space="preserve">Request legal assistance and consular support.</w:t>
      </w:r>
    </w:p>
    <w:p>
      <w:pPr>
        <w:numPr>
          <w:ilvl w:val="0"/>
          <w:numId w:val="1010"/>
        </w:numPr>
        <w:pStyle w:val="Compact"/>
      </w:pPr>
      <w:r>
        <w:t xml:space="preserve">Activate emergency protocols and alert your organization.</w:t>
      </w:r>
    </w:p>
    <w:bookmarkEnd w:id="37"/>
    <w:bookmarkEnd w:id="38"/>
    <w:bookmarkStart w:id="39" w:name="post-mission-reporting"/>
    <w:p>
      <w:pPr>
        <w:pStyle w:val="Heading2"/>
      </w:pPr>
      <w:r>
        <w:t xml:space="preserve">9. Post-Mission Reporting</w:t>
      </w:r>
    </w:p>
    <w:p>
      <w:pPr>
        <w:pStyle w:val="FirstParagraph"/>
      </w:pPr>
      <w:r>
        <w:t xml:space="preserve">After completing fieldwork, journalists must:</w:t>
      </w:r>
    </w:p>
    <w:p>
      <w:pPr>
        <w:numPr>
          <w:ilvl w:val="0"/>
          <w:numId w:val="1011"/>
        </w:numPr>
        <w:pStyle w:val="Compact"/>
      </w:pPr>
      <w:r>
        <w:t xml:space="preserve">Submit a detailed report of their activities and findings.</w:t>
      </w:r>
    </w:p>
    <w:p>
      <w:pPr>
        <w:numPr>
          <w:ilvl w:val="0"/>
          <w:numId w:val="1011"/>
        </w:numPr>
        <w:pStyle w:val="Compact"/>
      </w:pPr>
      <w:r>
        <w:t xml:space="preserve">Securely store and transfer all collected data.</w:t>
      </w:r>
    </w:p>
    <w:p>
      <w:pPr>
        <w:numPr>
          <w:ilvl w:val="0"/>
          <w:numId w:val="1011"/>
        </w:numPr>
        <w:pStyle w:val="Compact"/>
      </w:pPr>
      <w:r>
        <w:t xml:space="preserve">Participate in a debriefing session to share insights and lessons learned.</w:t>
      </w:r>
    </w:p>
    <w:bookmarkEnd w:id="39"/>
    <w:bookmarkStart w:id="40" w:name="conclusion"/>
    <w:p>
      <w:pPr>
        <w:pStyle w:val="Heading2"/>
      </w:pPr>
      <w:r>
        <w:t xml:space="preserve">10. Conclusion</w:t>
      </w:r>
    </w:p>
    <w:p>
      <w:pPr>
        <w:pStyle w:val="FirstParagraph"/>
      </w:pPr>
      <w:r>
        <w:t xml:space="preserve">This Experiment Protocol provides a comprehensive framework for journalists operating in Khartoum, Sudan. By adhering to these guidelines, journalists can mitigate risks, ensure their safety, and deliver accurate and ethical reporting in one of the world's most challenging environments.</w:t>
      </w:r>
    </w:p>
    <w:bookmarkEnd w:id="40"/>
    <w:p>
      <w:pPr>
        <w:pStyle w:val="BodyText"/>
      </w:pPr>
      <w:r>
        <w:rPr>
          <w:bCs/>
          <w:b/>
        </w:rPr>
        <w:t xml:space="preserve">Disclaimer:</w:t>
      </w:r>
      <w:r>
        <w:t xml:space="preserve"> </w:t>
      </w:r>
      <w:r>
        <w:t xml:space="preserve">This protocol is intended for informational purposes and should be adapted to specific organizational policies and local regulations. Always prioritize safety and ethical considerations in all operations.</w:t>
      </w:r>
    </w:p>
    <w:p>
      <w:pPr>
        <w:pStyle w:val="BodyText"/>
      </w:pPr>
      <w:r>
        <w:t xml:space="preserve">© 2024 Journalist Safety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Safety and Information Dissemination in Sudan Khartoum</dc:title>
  <dc:creator/>
  <dc:language>en</dc:language>
  <cp:keywords/>
  <dcterms:created xsi:type="dcterms:W3CDTF">2026-10-10T04:32:44Z</dcterms:created>
  <dcterms:modified xsi:type="dcterms:W3CDTF">2026-10-10T04:32:44Z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