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61766f179863ff64aaa2efad8269a46fa00820c"/>
    <w:p>
      <w:pPr>
        <w:pStyle w:val="Heading1"/>
      </w:pPr>
      <w:r>
        <w:t xml:space="preserve">Experiment Protocol: Journalist Information Processing in United States Chicago</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Information Verification Speed and Accuracy Among Professional Journalists in the United States Chicago Metropolitan Area.</w:t>
      </w:r>
    </w:p>
    <w:p>
      <w:pPr>
        <w:pStyle w:val="BodyText"/>
      </w:pPr>
      <w:r>
        <w:rPr>
          <w:bCs/>
          <w:b/>
        </w:rPr>
        <w:t xml:space="preserve">Protocol ID:</w:t>
      </w:r>
      <w:r>
        <w:t xml:space="preserve"> </w:t>
      </w:r>
      <w:r>
        <w:t xml:space="preserve">EXP-CHI-JRN-2024-001</w:t>
      </w:r>
    </w:p>
    <w:p>
      <w:pPr>
        <w:pStyle w:val="BodyText"/>
      </w:pPr>
      <w:r>
        <w:rPr>
          <w:bCs/>
          <w:b/>
        </w:rPr>
        <w:t xml:space="preserve">Location:</w:t>
      </w:r>
      <w:r>
        <w:t xml:space="preserve"> </w:t>
      </w:r>
      <w:r>
        <w:t xml:space="preserve">United States Chicago, Illinois (Field sites include downtown Chicago Loop, North Side media hubs, and remote workspaces within the city limits).</w:t>
      </w:r>
    </w:p>
    <w:p>
      <w:pPr>
        <w:pStyle w:val="BodyText"/>
      </w:pPr>
      <w:r>
        <w:rPr>
          <w:bCs/>
          <w:b/>
        </w:rPr>
        <w:t xml:space="preserve">Target Population:</w:t>
      </w:r>
      <w:r>
        <w:t xml:space="preserve"> </w:t>
      </w:r>
      <w:r>
        <w:t xml:space="preserve">Professional Journalists currently employed by news organizations operating within the United States Chicago region.</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Journalist</w:t>
      </w:r>
      <w:r>
        <w:t xml:space="preserve"> </w:t>
      </w:r>
      <w:r>
        <w:t xml:space="preserve">has evolved significantly in the digital age, particularly within major media markets like</w:t>
      </w:r>
      <w:r>
        <w:t xml:space="preserve"> </w:t>
      </w:r>
      <w:r>
        <w:rPr>
          <w:bCs/>
          <w:b/>
        </w:rPr>
        <w:t xml:space="preserve">United States Chicago</w:t>
      </w:r>
      <w:r>
        <w:t xml:space="preserve">. As the third-largest city in the United States, Chicago serves as a critical hub for political reporting, local governance, and breaking news. The speed at which information travels in the United States Chicago ecosystem places immense pressure on the Journalist to verify facts rapidly while maintaining ethical standards.</w:t>
      </w:r>
    </w:p>
    <w:p>
      <w:pPr>
        <w:pStyle w:val="BodyText"/>
      </w:pPr>
      <w:r>
        <w:t xml:space="preserve">This</w:t>
      </w:r>
      <w:r>
        <w:t xml:space="preserve"> </w:t>
      </w:r>
      <w:r>
        <w:rPr>
          <w:bCs/>
          <w:b/>
        </w:rPr>
        <w:t xml:space="preserve">Experiment Protocol</w:t>
      </w:r>
      <w:r>
        <w:t xml:space="preserve"> </w:t>
      </w:r>
      <w:r>
        <w:t xml:space="preserve">aims to quantify the cognitive load and verification efficiency of Journalists when processing conflicting information sources. By focusing specifically on the United States Chicago context, this study accounts for local variables such as municipal press dynamics, regional political polarization, and the specific media landscape of the Midwest.</w:t>
      </w:r>
    </w:p>
    <w:bookmarkEnd w:id="21"/>
    <w:bookmarkStart w:id="22" w:name="objectives"/>
    <w:p>
      <w:pPr>
        <w:pStyle w:val="Heading2"/>
      </w:pPr>
      <w:r>
        <w:t xml:space="preserve">3.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average time required for a professional</w:t>
      </w:r>
      <w:r>
        <w:t xml:space="preserve"> </w:t>
      </w:r>
      <w:r>
        <w:rPr>
          <w:bCs/>
          <w:b/>
        </w:rPr>
        <w:t xml:space="preserve">Journalist</w:t>
      </w:r>
      <w:r>
        <w:t xml:space="preserve"> </w:t>
      </w:r>
      <w:r>
        <w:t xml:space="preserve">to identify misinformation in simulated breaking news scenarios relevant to</w:t>
      </w:r>
      <w:r>
        <w:t xml:space="preserve"> </w:t>
      </w:r>
      <w:r>
        <w:rPr>
          <w:bCs/>
          <w:b/>
        </w:rPr>
        <w:t xml:space="preserve">United States Chicago</w:t>
      </w:r>
      <w:r>
        <w:t xml:space="preserve">.</w:t>
      </w:r>
    </w:p>
    <w:p>
      <w:pPr>
        <w:numPr>
          <w:ilvl w:val="0"/>
          <w:numId w:val="1001"/>
        </w:numPr>
        <w:pStyle w:val="Compact"/>
      </w:pPr>
      <w:r>
        <w:t xml:space="preserve">To assess the accuracy of fact-checking methods employed by Journalists under time pressure.</w:t>
      </w:r>
    </w:p>
    <w:p>
      <w:pPr>
        <w:numPr>
          <w:ilvl w:val="0"/>
          <w:numId w:val="1001"/>
        </w:numPr>
        <w:pStyle w:val="Compact"/>
      </w:pPr>
      <w:r>
        <w:t xml:space="preserve">To determine if the source of information (e.g., official Chicago city channels vs. social media rumors) influences the Journalist's verification speed.</w:t>
      </w:r>
    </w:p>
    <w:p>
      <w:pPr>
        <w:numPr>
          <w:ilvl w:val="0"/>
          <w:numId w:val="1001"/>
        </w:numPr>
        <w:pStyle w:val="Compact"/>
      </w:pPr>
      <w:r>
        <w:t xml:space="preserve">To evaluate the impact of local United States Chicago political bias on the initial assessment of news veracity.</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utilizes a controlled, randomized experimental design. Participants will be individual</w:t>
      </w:r>
      <w:r>
        <w:t xml:space="preserve"> </w:t>
      </w:r>
      <w:r>
        <w:rPr>
          <w:bCs/>
          <w:b/>
        </w:rPr>
        <w:t xml:space="preserve">Journalists</w:t>
      </w:r>
      <w:r>
        <w:t xml:space="preserve"> </w:t>
      </w:r>
      <w:r>
        <w:t xml:space="preserve">recruited from various news outlets in</w:t>
      </w:r>
      <w:r>
        <w:t xml:space="preserve"> </w:t>
      </w:r>
      <w:r>
        <w:rPr>
          <w:bCs/>
          <w:b/>
        </w:rPr>
        <w:t xml:space="preserve">United States Chicago</w:t>
      </w:r>
      <w:r>
        <w:t xml:space="preserve">, including print, broadcast, and digital-native platforms.</w:t>
      </w:r>
    </w:p>
    <w:bookmarkEnd w:id="23"/>
    <w:bookmarkStart w:id="24" w:name="participants"/>
    <w:p>
      <w:pPr>
        <w:pStyle w:val="Heading3"/>
      </w:pPr>
      <w:r>
        <w:t xml:space="preserve">4.2 Participants</w:t>
      </w:r>
    </w:p>
    <w:p>
      <w:pPr>
        <w:pStyle w:val="FirstParagraph"/>
      </w:pPr>
      <w:r>
        <w:rPr>
          <w:bCs/>
          <w:b/>
        </w:rPr>
        <w:t xml:space="preserve">Inclusion Criteria:</w:t>
      </w:r>
    </w:p>
    <w:p>
      <w:pPr>
        <w:numPr>
          <w:ilvl w:val="0"/>
          <w:numId w:val="1002"/>
        </w:numPr>
        <w:pStyle w:val="Compact"/>
      </w:pPr>
      <w:r>
        <w:t xml:space="preserve">Must be a full-time or part-time</w:t>
      </w:r>
      <w:r>
        <w:t xml:space="preserve"> </w:t>
      </w:r>
      <w:r>
        <w:rPr>
          <w:bCs/>
          <w:b/>
        </w:rPr>
        <w:t xml:space="preserve">Journalist</w:t>
      </w:r>
      <w:r>
        <w:t xml:space="preserve"> </w:t>
      </w:r>
      <w:r>
        <w:t xml:space="preserve">with at least one year of professional experience.</w:t>
      </w:r>
    </w:p>
    <w:p>
      <w:pPr>
        <w:numPr>
          <w:ilvl w:val="0"/>
          <w:numId w:val="1002"/>
        </w:numPr>
        <w:pStyle w:val="Compact"/>
      </w:pPr>
      <w:r>
        <w:t xml:space="preserve">Must currently reside or work primarily within</w:t>
      </w:r>
      <w:r>
        <w:t xml:space="preserve"> </w:t>
      </w:r>
      <w:r>
        <w:rPr>
          <w:bCs/>
          <w:b/>
        </w:rPr>
        <w:t xml:space="preserve">United States Chicago</w:t>
      </w:r>
      <w:r>
        <w:t xml:space="preserve">.</w:t>
      </w:r>
    </w:p>
    <w:p>
      <w:pPr>
        <w:numPr>
          <w:ilvl w:val="0"/>
          <w:numId w:val="1002"/>
        </w:numPr>
        <w:pStyle w:val="Compact"/>
      </w:pPr>
      <w:r>
        <w:t xml:space="preserve">Must have active access to standard journalistic research tools.</w:t>
      </w:r>
    </w:p>
    <w:p>
      <w:pPr>
        <w:pStyle w:val="FirstParagraph"/>
      </w:pPr>
      <w:r>
        <w:rPr>
          <w:bCs/>
          <w:b/>
        </w:rPr>
        <w:t xml:space="preserve">Exclusion Criteria:</w:t>
      </w:r>
    </w:p>
    <w:p>
      <w:pPr>
        <w:numPr>
          <w:ilvl w:val="0"/>
          <w:numId w:val="1003"/>
        </w:numPr>
        <w:pStyle w:val="Compact"/>
      </w:pPr>
      <w:r>
        <w:t xml:space="preserve">Interns or students without professional bylines.</w:t>
      </w:r>
    </w:p>
    <w:p>
      <w:pPr>
        <w:numPr>
          <w:ilvl w:val="0"/>
          <w:numId w:val="1003"/>
        </w:numPr>
        <w:pStyle w:val="Compact"/>
      </w:pPr>
      <w:r>
        <w:t xml:space="preserve">Individuals working exclusively in non-news editorial roles (e.g., advertising, PR).</w:t>
      </w:r>
    </w:p>
    <w:bookmarkEnd w:id="24"/>
    <w:bookmarkStart w:id="25" w:name="materials-and-stimuli"/>
    <w:p>
      <w:pPr>
        <w:pStyle w:val="Heading3"/>
      </w:pPr>
      <w:r>
        <w:t xml:space="preserve">4.3 Materials and Stimuli</w:t>
      </w:r>
    </w:p>
    <w:p>
      <w:pPr>
        <w:pStyle w:val="FirstParagraph"/>
      </w:pPr>
      <w:r>
        <w:t xml:space="preserve">The experiment will present participants with a series of simulated news alerts. These stimuli will be tailored to the</w:t>
      </w:r>
      <w:r>
        <w:t xml:space="preserve"> </w:t>
      </w:r>
      <w:r>
        <w:rPr>
          <w:bCs/>
          <w:b/>
        </w:rPr>
        <w:t xml:space="preserve">United States Chicago</w:t>
      </w:r>
      <w:r>
        <w:t xml:space="preserve"> </w:t>
      </w:r>
      <w:r>
        <w:t xml:space="preserve">context to ensure ecological validity. Examples include:</w:t>
      </w:r>
    </w:p>
    <w:p>
      <w:pPr>
        <w:numPr>
          <w:ilvl w:val="0"/>
          <w:numId w:val="1004"/>
        </w:numPr>
        <w:pStyle w:val="Compact"/>
      </w:pPr>
      <w:r>
        <w:t xml:space="preserve">A fabricated report of a transit strike on the Chicago Transit Authority (CTA).</w:t>
      </w:r>
    </w:p>
    <w:p>
      <w:pPr>
        <w:numPr>
          <w:ilvl w:val="0"/>
          <w:numId w:val="1004"/>
        </w:numPr>
        <w:pStyle w:val="Compact"/>
      </w:pPr>
      <w:r>
        <w:t xml:space="preserve">A false rumor regarding a policy change by the Chicago City Council.</w:t>
      </w:r>
    </w:p>
    <w:p>
      <w:pPr>
        <w:numPr>
          <w:ilvl w:val="0"/>
          <w:numId w:val="1004"/>
        </w:numPr>
        <w:pStyle w:val="Compact"/>
      </w:pPr>
      <w:r>
        <w:t xml:space="preserve">A manipulated image purportedly showing a crime scene in a specific Chicago neighborhood.</w:t>
      </w:r>
    </w:p>
    <w:p>
      <w:pPr>
        <w:pStyle w:val="FirstParagraph"/>
      </w:pPr>
      <w:r>
        <w:t xml:space="preserve">Each stimulus will contain varying degrees of verifiable data and misinformation. The</w:t>
      </w:r>
      <w:r>
        <w:t xml:space="preserve"> </w:t>
      </w:r>
      <w:r>
        <w:rPr>
          <w:bCs/>
          <w:b/>
        </w:rPr>
        <w:t xml:space="preserve">Journalist</w:t>
      </w:r>
      <w:r>
        <w:t xml:space="preserve"> </w:t>
      </w:r>
      <w:r>
        <w:t xml:space="preserve">participant will be asked to determine the veracity of the claim using their standard workflow.</w:t>
      </w:r>
    </w:p>
    <w:bookmarkEnd w:id="25"/>
    <w:bookmarkEnd w:id="26"/>
    <w:bookmarkStart w:id="27" w:name="procedure"/>
    <w:p>
      <w:pPr>
        <w:pStyle w:val="Heading2"/>
      </w:pPr>
      <w:r>
        <w:t xml:space="preserve">5. Procedure</w:t>
      </w:r>
    </w:p>
    <w:p>
      <w:pPr>
        <w:pStyle w:val="FirstParagraph"/>
      </w:pPr>
      <w:r>
        <w:t xml:space="preserve">The</w:t>
      </w:r>
      <w:r>
        <w:t xml:space="preserve"> </w:t>
      </w:r>
      <w:r>
        <w:rPr>
          <w:bCs/>
          <w:b/>
        </w:rPr>
        <w:t xml:space="preserve">Experiment Protocol</w:t>
      </w:r>
      <w:r>
        <w:t xml:space="preserve"> </w:t>
      </w:r>
      <w:r>
        <w:t xml:space="preserve">will be conducted in a controlled environment or via a secure remote platform, depending on the participant's preference, ensuring they are in a setting typical of their work in</w:t>
      </w:r>
      <w:r>
        <w:t xml:space="preserve"> </w:t>
      </w:r>
      <w:r>
        <w:rPr>
          <w:bCs/>
          <w:b/>
        </w:rPr>
        <w:t xml:space="preserve">United States Chicago</w:t>
      </w:r>
      <w:r>
        <w:t xml:space="preserve">.</w:t>
      </w:r>
    </w:p>
    <w:p>
      <w:pPr>
        <w:pStyle w:val="BodyText"/>
      </w:pPr>
      <w:r>
        <w:rPr>
          <w:bCs/>
          <w:b/>
        </w:rPr>
        <w:t xml:space="preserve">Consent and Briefing:</w:t>
      </w:r>
      <w:r>
        <w:t xml:space="preserve"> </w:t>
      </w:r>
      <w:r>
        <w:t xml:space="preserve">The</w:t>
      </w:r>
      <w:r>
        <w:t xml:space="preserve"> </w:t>
      </w:r>
      <w:r>
        <w:rPr>
          <w:bCs/>
          <w:b/>
        </w:rPr>
        <w:t xml:space="preserve">Journalist</w:t>
      </w:r>
      <w:r>
        <w:t xml:space="preserve"> </w:t>
      </w:r>
      <w:r>
        <w:t xml:space="preserve">will sign an informed consent form outlining the study's purpose, risks, and benefits. They will be briefed on the simulated nature of the news items.</w:t>
      </w:r>
    </w:p>
    <w:p>
      <w:pPr>
        <w:pStyle w:val="BodyText"/>
      </w:pPr>
      <w:r>
        <w:rPr>
          <w:bCs/>
          <w:b/>
        </w:rPr>
        <w:t xml:space="preserve">Baseline Assessment:</w:t>
      </w:r>
      <w:r>
        <w:t xml:space="preserve"> </w:t>
      </w:r>
      <w:r>
        <w:t xml:space="preserve">Participants will complete a short questionnaire regarding their experience level, typical news sources, and familiarity with Chicago local government structures.</w:t>
      </w:r>
    </w:p>
    <w:p>
      <w:pPr>
        <w:pStyle w:val="BodyText"/>
      </w:pPr>
      <w:r>
        <w:rPr>
          <w:bCs/>
          <w:b/>
        </w:rPr>
        <w:t xml:space="preserve">Experimental Trials:</w:t>
      </w:r>
      <w:r>
        <w:t xml:space="preserve"> </w:t>
      </w:r>
      <w:r>
        <w:t xml:space="preserve">The</w:t>
      </w:r>
      <w:r>
        <w:t xml:space="preserve"> </w:t>
      </w:r>
      <w:r>
        <w:rPr>
          <w:bCs/>
          <w:b/>
        </w:rPr>
        <w:t xml:space="preserve">Journalist</w:t>
      </w:r>
      <w:r>
        <w:t xml:space="preserve"> </w:t>
      </w:r>
      <w:r>
        <w:t xml:space="preserve">will be presented with five distinct news scenarios. For each scenario, they must:</w:t>
      </w:r>
    </w:p>
    <w:p>
      <w:pPr>
        <w:numPr>
          <w:ilvl w:val="0"/>
          <w:numId w:val="1005"/>
        </w:numPr>
        <w:pStyle w:val="Compact"/>
      </w:pPr>
      <w:r>
        <w:t xml:space="preserve">Read the initial report.</w:t>
      </w:r>
    </w:p>
    <w:p>
      <w:pPr>
        <w:numPr>
          <w:ilvl w:val="0"/>
          <w:numId w:val="1005"/>
        </w:numPr>
        <w:pStyle w:val="Compact"/>
      </w:pPr>
      <w:r>
        <w:t xml:space="preserve">Conduct verification checks (time-stamped).</w:t>
      </w:r>
    </w:p>
    <w:p>
      <w:pPr>
        <w:numPr>
          <w:ilvl w:val="0"/>
          <w:numId w:val="1005"/>
        </w:numPr>
        <w:pStyle w:val="Compact"/>
      </w:pPr>
      <w:r>
        <w:t xml:space="preserve">Provide a final verdict: True, False, or Unverified.</w:t>
      </w:r>
    </w:p>
    <w:p>
      <w:pPr>
        <w:numPr>
          <w:ilvl w:val="0"/>
          <w:numId w:val="1005"/>
        </w:numPr>
        <w:pStyle w:val="Compact"/>
      </w:pPr>
      <w:r>
        <w:t xml:space="preserve">List the sources used to reach the conclusion.</w:t>
      </w:r>
    </w:p>
    <w:p>
      <w:pPr>
        <w:pStyle w:val="FirstParagraph"/>
      </w:pPr>
      <w:r>
        <w:rPr>
          <w:bCs/>
          <w:b/>
        </w:rPr>
        <w:t xml:space="preserve">Debriefing:</w:t>
      </w:r>
      <w:r>
        <w:t xml:space="preserve"> </w:t>
      </w:r>
      <w:r>
        <w:t xml:space="preserve">After the trials, the</w:t>
      </w:r>
      <w:r>
        <w:t xml:space="preserve"> </w:t>
      </w:r>
      <w:r>
        <w:rPr>
          <w:bCs/>
          <w:b/>
        </w:rPr>
        <w:t xml:space="preserve">Journalist</w:t>
      </w:r>
      <w:r>
        <w:t xml:space="preserve"> </w:t>
      </w:r>
      <w:r>
        <w:t xml:space="preserve">will be debriefed on the specific misinformation techniques used in the stimuli and their performance metrics.</w:t>
      </w:r>
    </w:p>
    <w:bookmarkEnd w:id="27"/>
    <w:bookmarkStart w:id="28" w:name="data-collection-and-analysis"/>
    <w:p>
      <w:pPr>
        <w:pStyle w:val="Heading2"/>
      </w:pPr>
      <w:r>
        <w:t xml:space="preserve">6. Data Collection and Analysis</w:t>
      </w:r>
    </w:p>
    <w:p>
      <w:pPr>
        <w:pStyle w:val="FirstParagraph"/>
      </w:pPr>
      <w:r>
        <w:t xml:space="preserve">Data will be collected electronically. Key metrics include:</w:t>
      </w:r>
    </w:p>
    <w:p>
      <w:pPr>
        <w:numPr>
          <w:ilvl w:val="0"/>
          <w:numId w:val="1006"/>
        </w:numPr>
        <w:pStyle w:val="Compact"/>
      </w:pPr>
      <w:r>
        <w:rPr>
          <w:bCs/>
          <w:b/>
        </w:rPr>
        <w:t xml:space="preserve">Latency:</w:t>
      </w:r>
      <w:r>
        <w:t xml:space="preserve"> </w:t>
      </w:r>
      <w:r>
        <w:t xml:space="preserve">Time elapsed from stimulus presentation to final verdict.</w:t>
      </w:r>
    </w:p>
    <w:p>
      <w:pPr>
        <w:numPr>
          <w:ilvl w:val="0"/>
          <w:numId w:val="1006"/>
        </w:numPr>
        <w:pStyle w:val="Compact"/>
      </w:pPr>
      <w:r>
        <w:rPr>
          <w:bCs/>
          <w:b/>
        </w:rPr>
        <w:t xml:space="preserve">Accuracy:</w:t>
      </w:r>
      <w:r>
        <w:t xml:space="preserve"> </w:t>
      </w:r>
      <w:r>
        <w:t xml:space="preserve">Percentage of correct identifications of misinformation.</w:t>
      </w:r>
    </w:p>
    <w:p>
      <w:pPr>
        <w:numPr>
          <w:ilvl w:val="0"/>
          <w:numId w:val="1006"/>
        </w:numPr>
        <w:pStyle w:val="Compact"/>
      </w:pPr>
      <w:r>
        <w:rPr>
          <w:bCs/>
          <w:b/>
        </w:rPr>
        <w:t xml:space="preserve">Source Diversity:</w:t>
      </w:r>
      <w:r>
        <w:t xml:space="preserve"> </w:t>
      </w:r>
      <w:r>
        <w:t xml:space="preserve">Number and type of sources consulted by the</w:t>
      </w:r>
      <w:r>
        <w:t xml:space="preserve"> </w:t>
      </w:r>
      <w:r>
        <w:rPr>
          <w:bCs/>
          <w:b/>
        </w:rPr>
        <w:t xml:space="preserve">Journalist</w:t>
      </w:r>
      <w:r>
        <w:t xml:space="preserve">.</w:t>
      </w:r>
    </w:p>
    <w:p>
      <w:pPr>
        <w:pStyle w:val="FirstParagraph"/>
      </w:pPr>
      <w:r>
        <w:t xml:space="preserve">Statistical analysis will be performed to compare performance across different types of news outlets in</w:t>
      </w:r>
      <w:r>
        <w:t xml:space="preserve"> </w:t>
      </w:r>
      <w:r>
        <w:rPr>
          <w:bCs/>
          <w:b/>
        </w:rPr>
        <w:t xml:space="preserve">United States Chicago</w:t>
      </w:r>
      <w:r>
        <w:t xml:space="preserve">. Regression models will be used to determine if years of experience correlate with faster or more accurate verification.</w:t>
      </w:r>
    </w:p>
    <w:bookmarkEnd w:id="28"/>
    <w:bookmarkStart w:id="29"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for research involving human subjects. Since the participants are</w:t>
      </w:r>
      <w:r>
        <w:t xml:space="preserve"> </w:t>
      </w:r>
      <w:r>
        <w:rPr>
          <w:bCs/>
          <w:b/>
        </w:rPr>
        <w:t xml:space="preserve">Journalists</w:t>
      </w:r>
      <w:r>
        <w:t xml:space="preserve">, special care is taken to ensure that the simulated scenarios do not cause undue stress or professional anxiety. All data will be anonymized to protect the identity of the Journalist and their employer within the</w:t>
      </w:r>
      <w:r>
        <w:t xml:space="preserve"> </w:t>
      </w:r>
      <w:r>
        <w:rPr>
          <w:bCs/>
          <w:b/>
        </w:rPr>
        <w:t xml:space="preserve">United States Chicago</w:t>
      </w:r>
      <w:r>
        <w:t xml:space="preserve"> </w:t>
      </w:r>
      <w:r>
        <w:t xml:space="preserve">media market. The study has been reviewed to ensure compliance with local and federal regulations in the United States.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Recruitment</w:t>
            </w:r>
          </w:p>
        </w:tc>
        <w:tc>
          <w:tcPr/>
          <w:p>
            <w:pPr>
              <w:pStyle w:val="Compact"/>
              <w:jc w:val="left"/>
            </w:pPr>
            <w:r>
              <w:t xml:space="preserve">4 Weeks</w:t>
            </w:r>
          </w:p>
        </w:tc>
        <w:tc>
          <w:tcPr/>
          <w:p>
            <w:pPr>
              <w:pStyle w:val="Compact"/>
              <w:jc w:val="left"/>
            </w:pPr>
            <w:r>
              <w:t xml:space="preserve">Outreach to newsrooms in United States Chicago.</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Conducting experiments with Journalist participants.</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Processing data and statistical modeling.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Drafting final report on Journalist performance.</w:t>
            </w:r>
          </w:p>
        </w:tc>
      </w:tr>
    </w:tbl>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framework for understanding the operational capabilities of the modern</w:t>
      </w:r>
      <w:r>
        <w:t xml:space="preserve"> </w:t>
      </w:r>
      <w:r>
        <w:rPr>
          <w:bCs/>
          <w:b/>
        </w:rPr>
        <w:t xml:space="preserve">Journalist</w:t>
      </w:r>
      <w:r>
        <w:t xml:space="preserve"> </w:t>
      </w:r>
      <w:r>
        <w:t xml:space="preserve">in a high-stakes environment like</w:t>
      </w:r>
      <w:r>
        <w:t xml:space="preserve"> </w:t>
      </w:r>
      <w:r>
        <w:rPr>
          <w:bCs/>
          <w:b/>
        </w:rPr>
        <w:t xml:space="preserve">United States Chicago</w:t>
      </w:r>
      <w:r>
        <w:t xml:space="preserve">. The findings will contribute to the broader understanding of media literacy, information verification, and the resilience of local journalism against misinformation campaigns.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United States Chicago</dc:title>
  <dc:creator/>
  <dc:language>en</dc:language>
  <cp:keywords/>
  <dcterms:created xsi:type="dcterms:W3CDTF">2026-10-10T01:06:02Z</dcterms:created>
  <dcterms:modified xsi:type="dcterms:W3CDTF">2026-10-10T01:06:02Z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