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Journalist</w:t>
      </w:r>
      <w:r>
        <w:t xml:space="preserve"> </w:t>
      </w:r>
      <w:r>
        <w:t xml:space="preserve">Information</w:t>
      </w:r>
      <w:r>
        <w:t xml:space="preserve"> </w:t>
      </w:r>
      <w:r>
        <w:t xml:space="preserve">Processing</w:t>
      </w:r>
      <w:r>
        <w:t xml:space="preserve"> </w:t>
      </w:r>
      <w:r>
        <w:t xml:space="preserve">in</w:t>
      </w:r>
      <w:r>
        <w:t xml:space="preserve"> </w:t>
      </w:r>
      <w:r>
        <w:t xml:space="preserve">Los</w:t>
      </w:r>
      <w:r>
        <w:t xml:space="preserve"> </w:t>
      </w:r>
      <w:r>
        <w:t xml:space="preserve">Angeles</w:t>
      </w:r>
    </w:p>
    <w:p>
      <w:pPr>
        <w:pStyle w:val="FirstParagraph"/>
      </w:pPr>
      <w:r>
        <w:rPr>
          <w:bCs/>
          <w:b/>
        </w:rPr>
        <w:t xml:space="preserve">Document Title:</w:t>
      </w:r>
      <w:r>
        <w:t xml:space="preserve"> </w:t>
      </w:r>
      <w:r>
        <w:t xml:space="preserve">Experiment Protocol: Journalist Information Processing in Los Angeles</w:t>
      </w:r>
    </w:p>
    <w:p>
      <w:pPr>
        <w:pStyle w:val="BodyText"/>
      </w:pPr>
      <w:r>
        <w:rPr>
          <w:bCs/>
          <w:b/>
        </w:rPr>
        <w:t xml:space="preserve">Location:</w:t>
      </w:r>
      <w:r>
        <w:t xml:space="preserve"> </w:t>
      </w:r>
      <w:r>
        <w:t xml:space="preserve">United States, Los Angeles</w:t>
      </w:r>
    </w:p>
    <w:p>
      <w:pPr>
        <w:pStyle w:val="BodyText"/>
      </w:pPr>
      <w:r>
        <w:rPr>
          <w:bCs/>
          <w:b/>
        </w:rPr>
        <w:t xml:space="preserve">Subject:</w:t>
      </w:r>
      <w:r>
        <w:t xml:space="preserve"> </w:t>
      </w:r>
      <w:r>
        <w:t xml:space="preserve">Journalist</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Start w:id="32" w:name="X8b20bc9588af619a746935277079d805c09dea1"/>
    <w:p>
      <w:pPr>
        <w:pStyle w:val="Heading1"/>
      </w:pPr>
      <w:r>
        <w:t xml:space="preserve">Experiment Protocol: Journalist Information Processing in Los Angeles</w:t>
      </w:r>
    </w:p>
    <w:bookmarkStart w:id="20" w:name="introduction-and-background"/>
    <w:p>
      <w:pPr>
        <w:pStyle w:val="Heading2"/>
      </w:pPr>
      <w:r>
        <w:t xml:space="preserve">1. Introduction and Background</w:t>
      </w:r>
    </w:p>
    <w:p>
      <w:pPr>
        <w:pStyle w:val="FirstParagraph"/>
      </w:pPr>
      <w:r>
        <w:t xml:space="preserve">This Experiment Protocol outlines the methodology for studying the information processing behaviors of a Journalist operating within the complex media environment of Los Angeles, United States. Los Angeles serves as a critical hub for entertainment, technology, and political news, making it an ideal location for this study. The Journalist subject will be observed while gathering, verifying, and reporting news stories in real-time scenarios.</w:t>
      </w:r>
    </w:p>
    <w:p>
      <w:pPr>
        <w:pStyle w:val="BodyText"/>
      </w:pPr>
      <w:r>
        <w:t xml:space="preserve">The primary objective is to understand how a professional Journalist navigates the unique challenges of reporting in a high-pressure, fast-paced urban environment like Los Angeles. This includes assessing decision-making processes, source verification techniques, and ethical considerations under time constraints.</w:t>
      </w:r>
    </w:p>
    <w:bookmarkEnd w:id="20"/>
    <w:bookmarkStart w:id="21"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analyze the workflow of a Journalist when breaking news occurs in Los Angeles.</w:t>
      </w:r>
    </w:p>
    <w:p>
      <w:pPr>
        <w:numPr>
          <w:ilvl w:val="0"/>
          <w:numId w:val="1001"/>
        </w:numPr>
        <w:pStyle w:val="Compact"/>
      </w:pPr>
      <w:r>
        <w:t xml:space="preserve">To evaluate the effectiveness of digital tools used by the Journalist for real-time information gathering.</w:t>
      </w:r>
    </w:p>
    <w:p>
      <w:pPr>
        <w:numPr>
          <w:ilvl w:val="0"/>
          <w:numId w:val="1001"/>
        </w:numPr>
        <w:pStyle w:val="Compact"/>
      </w:pPr>
      <w:r>
        <w:t xml:space="preserve">To assess the impact of environmental factors in Los Angeles (e.g., traffic, weather, event congestion) on reporting efficiency.</w:t>
      </w:r>
    </w:p>
    <w:p>
      <w:pPr>
        <w:numPr>
          <w:ilvl w:val="0"/>
          <w:numId w:val="1001"/>
        </w:numPr>
        <w:pStyle w:val="Compact"/>
      </w:pPr>
      <w:r>
        <w:t xml:space="preserve">To document the ethical decision-making process of the Journalist when handling sensitive information.</w:t>
      </w:r>
    </w:p>
    <w:bookmarkEnd w:id="21"/>
    <w:bookmarkStart w:id="22" w:name="participants"/>
    <w:p>
      <w:pPr>
        <w:pStyle w:val="Heading2"/>
      </w:pPr>
      <w:r>
        <w:t xml:space="preserve">3. Participants</w:t>
      </w:r>
    </w:p>
    <w:p>
      <w:pPr>
        <w:pStyle w:val="FirstParagraph"/>
      </w:pPr>
      <w:r>
        <w:t xml:space="preserve">The primary participant in this experiment is a professional Journalist with at least five years of experience working in Los Angeles. The Journalist must be currently employed by a recognized news organization in the United States and have a proven track record of reporting on local and national events.</w:t>
      </w:r>
    </w:p>
    <w:p>
      <w:pPr>
        <w:pStyle w:val="BodyText"/>
      </w:pPr>
      <w:r>
        <w:t xml:space="preserve">Additional participants may include:</w:t>
      </w:r>
    </w:p>
    <w:p>
      <w:pPr>
        <w:numPr>
          <w:ilvl w:val="0"/>
          <w:numId w:val="1002"/>
        </w:numPr>
        <w:pStyle w:val="Compact"/>
      </w:pPr>
      <w:r>
        <w:t xml:space="preserve">News sources contacted by the Journalist (with consent).</w:t>
      </w:r>
    </w:p>
    <w:p>
      <w:pPr>
        <w:numPr>
          <w:ilvl w:val="0"/>
          <w:numId w:val="1002"/>
        </w:numPr>
        <w:pStyle w:val="Compact"/>
      </w:pPr>
      <w:r>
        <w:t xml:space="preserve">Editors or producers providing real-time feedback.</w:t>
      </w:r>
    </w:p>
    <w:p>
      <w:pPr>
        <w:numPr>
          <w:ilvl w:val="0"/>
          <w:numId w:val="1002"/>
        </w:numPr>
        <w:pStyle w:val="Compact"/>
      </w:pPr>
      <w:r>
        <w:t xml:space="preserve">Observers documenting the Journalist's activities.</w:t>
      </w:r>
    </w:p>
    <w:bookmarkEnd w:id="22"/>
    <w:bookmarkStart w:id="23" w:name="materials-and-equipment"/>
    <w:p>
      <w:pPr>
        <w:pStyle w:val="Heading2"/>
      </w:pPr>
      <w:r>
        <w:t xml:space="preserve">4. Materials and Equipment</w:t>
      </w:r>
    </w:p>
    <w:p>
      <w:pPr>
        <w:pStyle w:val="FirstParagraph"/>
      </w:pPr>
      <w:r>
        <w:t xml:space="preserve">The following materials and equipment will be used during the experiment:</w:t>
      </w:r>
    </w:p>
    <w:p>
      <w:pPr>
        <w:numPr>
          <w:ilvl w:val="0"/>
          <w:numId w:val="1003"/>
        </w:numPr>
        <w:pStyle w:val="Compact"/>
      </w:pPr>
      <w:r>
        <w:t xml:space="preserve">Smartphone with recording and communication apps.</w:t>
      </w:r>
    </w:p>
    <w:p>
      <w:pPr>
        <w:numPr>
          <w:ilvl w:val="0"/>
          <w:numId w:val="1003"/>
        </w:numPr>
        <w:pStyle w:val="Compact"/>
      </w:pPr>
      <w:r>
        <w:t xml:space="preserve">Laptop with newsroom software access.</w:t>
      </w:r>
    </w:p>
    <w:p>
      <w:pPr>
        <w:numPr>
          <w:ilvl w:val="0"/>
          <w:numId w:val="1003"/>
        </w:numPr>
        <w:pStyle w:val="Compact"/>
      </w:pPr>
      <w:r>
        <w:t xml:space="preserve">Portable audio recorder.</w:t>
      </w:r>
    </w:p>
    <w:p>
      <w:pPr>
        <w:numPr>
          <w:ilvl w:val="0"/>
          <w:numId w:val="1003"/>
        </w:numPr>
        <w:pStyle w:val="Compact"/>
      </w:pPr>
      <w:r>
        <w:t xml:space="preserve">GPS tracking device (for location data).</w:t>
      </w:r>
    </w:p>
    <w:p>
      <w:pPr>
        <w:numPr>
          <w:ilvl w:val="0"/>
          <w:numId w:val="1003"/>
        </w:numPr>
        <w:pStyle w:val="Compact"/>
      </w:pPr>
      <w:r>
        <w:t xml:space="preserve">Consent forms for all participants.</w:t>
      </w:r>
    </w:p>
    <w:p>
      <w:pPr>
        <w:numPr>
          <w:ilvl w:val="0"/>
          <w:numId w:val="1003"/>
        </w:numPr>
        <w:pStyle w:val="Compact"/>
      </w:pPr>
      <w:r>
        <w:t xml:space="preserve">Secure data storage system for collected information.</w:t>
      </w:r>
    </w:p>
    <w:bookmarkEnd w:id="23"/>
    <w:bookmarkStart w:id="27" w:name="procedure"/>
    <w:p>
      <w:pPr>
        <w:pStyle w:val="Heading2"/>
      </w:pPr>
      <w:r>
        <w:t xml:space="preserve">5. Procedure</w:t>
      </w:r>
    </w:p>
    <w:bookmarkStart w:id="24" w:name="preparation-phase"/>
    <w:p>
      <w:pPr>
        <w:pStyle w:val="Heading3"/>
      </w:pPr>
      <w:r>
        <w:t xml:space="preserve">5.1 Preparation Phase</w:t>
      </w:r>
    </w:p>
    <w:p>
      <w:pPr>
        <w:pStyle w:val="FirstParagraph"/>
      </w:pPr>
      <w:r>
        <w:t xml:space="preserve">Before the experiment begins, the Journalist will be briefed on the study's objectives and procedures. Informed consent will be obtained from all participants. The Journalist will be equipped with the necessary materials and instructed to operate as they normally would while reporting in Los Angeles.</w:t>
      </w:r>
    </w:p>
    <w:bookmarkEnd w:id="24"/>
    <w:bookmarkStart w:id="25" w:name="data-collection-phase"/>
    <w:p>
      <w:pPr>
        <w:pStyle w:val="Heading3"/>
      </w:pPr>
      <w:r>
        <w:t xml:space="preserve">5.2 Data Collection Phase</w:t>
      </w:r>
    </w:p>
    <w:p>
      <w:pPr>
        <w:pStyle w:val="FirstParagraph"/>
      </w:pPr>
      <w:r>
        <w:t xml:space="preserve">The Journalist will be assigned to cover a breaking news event or a scheduled story in Los Angeles. During this time, the following data will be collected:</w:t>
      </w:r>
    </w:p>
    <w:p>
      <w:pPr>
        <w:numPr>
          <w:ilvl w:val="0"/>
          <w:numId w:val="1004"/>
        </w:numPr>
        <w:pStyle w:val="Compact"/>
      </w:pPr>
      <w:r>
        <w:rPr>
          <w:bCs/>
          <w:b/>
        </w:rPr>
        <w:t xml:space="preserve">Communication Logs:</w:t>
      </w:r>
      <w:r>
        <w:t xml:space="preserve"> </w:t>
      </w:r>
      <w:r>
        <w:t xml:space="preserve">All phone calls, emails, and messages related to the story will be recorded (with consent).</w:t>
      </w:r>
    </w:p>
    <w:p>
      <w:pPr>
        <w:numPr>
          <w:ilvl w:val="0"/>
          <w:numId w:val="1004"/>
        </w:numPr>
        <w:pStyle w:val="Compact"/>
      </w:pPr>
      <w:r>
        <w:rPr>
          <w:bCs/>
          <w:b/>
        </w:rPr>
        <w:t xml:space="preserve">Location Data:</w:t>
      </w:r>
      <w:r>
        <w:t xml:space="preserve"> </w:t>
      </w:r>
      <w:r>
        <w:t xml:space="preserve">GPS tracking will document the Journalist's movements throughout Los Angeles.</w:t>
      </w:r>
    </w:p>
    <w:p>
      <w:pPr>
        <w:numPr>
          <w:ilvl w:val="0"/>
          <w:numId w:val="1004"/>
        </w:numPr>
        <w:pStyle w:val="Compact"/>
      </w:pPr>
      <w:r>
        <w:rPr>
          <w:bCs/>
          <w:b/>
        </w:rPr>
        <w:t xml:space="preserve">Time Stamps:</w:t>
      </w:r>
      <w:r>
        <w:t xml:space="preserve"> </w:t>
      </w:r>
      <w:r>
        <w:t xml:space="preserve">Key actions (e.g., contacting sources, verifying facts, filing reports) will be time-stamped.</w:t>
      </w:r>
    </w:p>
    <w:p>
      <w:pPr>
        <w:numPr>
          <w:ilvl w:val="0"/>
          <w:numId w:val="1004"/>
        </w:numPr>
        <w:pStyle w:val="Compact"/>
      </w:pPr>
      <w:r>
        <w:rPr>
          <w:bCs/>
          <w:b/>
        </w:rPr>
        <w:t xml:space="preserve">Environmental Observations:</w:t>
      </w:r>
      <w:r>
        <w:t xml:space="preserve"> </w:t>
      </w:r>
      <w:r>
        <w:t xml:space="preserve">Observers will note any external factors affecting the Journalist's work.</w:t>
      </w:r>
    </w:p>
    <w:bookmarkEnd w:id="25"/>
    <w:bookmarkStart w:id="26" w:name="post-experiment-phase"/>
    <w:p>
      <w:pPr>
        <w:pStyle w:val="Heading3"/>
      </w:pPr>
      <w:r>
        <w:t xml:space="preserve">5.3 Post-Experiment Phase</w:t>
      </w:r>
    </w:p>
    <w:p>
      <w:pPr>
        <w:pStyle w:val="FirstParagraph"/>
      </w:pPr>
      <w:r>
        <w:t xml:space="preserve">After the reporting task is completed, the Journalist will participate in a debriefing session. During this session, the Journalist will reflect on their decision-making process, challenges faced, and ethical considerations. Additional interviews may be conducted with editors or sources involved in the story.</w:t>
      </w:r>
    </w:p>
    <w:bookmarkEnd w:id="26"/>
    <w:bookmarkEnd w:id="27"/>
    <w:bookmarkStart w:id="28" w:name="data-analysis"/>
    <w:p>
      <w:pPr>
        <w:pStyle w:val="Heading2"/>
      </w:pPr>
      <w:r>
        <w:t xml:space="preserve">6. Data Analysis</w:t>
      </w:r>
    </w:p>
    <w:p>
      <w:pPr>
        <w:pStyle w:val="FirstParagraph"/>
      </w:pPr>
      <w:r>
        <w:t xml:space="preserve">The collected data will be analyzed using both qualitative and quantitative methods. Key metrics include:</w:t>
      </w:r>
    </w:p>
    <w:p>
      <w:pPr>
        <w:numPr>
          <w:ilvl w:val="0"/>
          <w:numId w:val="1005"/>
        </w:numPr>
        <w:pStyle w:val="Compact"/>
      </w:pPr>
      <w:r>
        <w:t xml:space="preserve">Time taken to verify information.</w:t>
      </w:r>
    </w:p>
    <w:p>
      <w:pPr>
        <w:numPr>
          <w:ilvl w:val="0"/>
          <w:numId w:val="1005"/>
        </w:numPr>
        <w:pStyle w:val="Compact"/>
      </w:pPr>
      <w:r>
        <w:t xml:space="preserve">Number of sources consulted.</w:t>
      </w:r>
    </w:p>
    <w:p>
      <w:pPr>
        <w:numPr>
          <w:ilvl w:val="0"/>
          <w:numId w:val="1005"/>
        </w:numPr>
        <w:pStyle w:val="Compact"/>
      </w:pPr>
      <w:r>
        <w:t xml:space="preserve">Accuracy of reported information.</w:t>
      </w:r>
    </w:p>
    <w:p>
      <w:pPr>
        <w:numPr>
          <w:ilvl w:val="0"/>
          <w:numId w:val="1005"/>
        </w:numPr>
        <w:pStyle w:val="Compact"/>
      </w:pPr>
      <w:r>
        <w:t xml:space="preserve">Impact of environmental factors on reporting efficiency.</w:t>
      </w:r>
    </w:p>
    <w:p>
      <w:pPr>
        <w:pStyle w:val="FirstParagraph"/>
      </w:pPr>
      <w:r>
        <w:t xml:space="preserve">Qualitative analysis will focus on the Journalist's reflections and ethical decision-making processes.</w:t>
      </w:r>
    </w:p>
    <w:bookmarkEnd w:id="28"/>
    <w:bookmarkStart w:id="29" w:name="ethical-considerations"/>
    <w:p>
      <w:pPr>
        <w:pStyle w:val="Heading2"/>
      </w:pPr>
      <w:r>
        <w:t xml:space="preserve">7. Ethical Considerations</w:t>
      </w:r>
    </w:p>
    <w:p>
      <w:pPr>
        <w:pStyle w:val="FirstParagraph"/>
      </w:pPr>
      <w:r>
        <w:t xml:space="preserve">This experiment adheres to ethical guidelines for research involving human subjects. Key considerations include:</w:t>
      </w:r>
    </w:p>
    <w:p>
      <w:pPr>
        <w:numPr>
          <w:ilvl w:val="0"/>
          <w:numId w:val="1006"/>
        </w:numPr>
        <w:pStyle w:val="Compact"/>
      </w:pPr>
      <w:r>
        <w:t xml:space="preserve">Informed consent from all participants.</w:t>
      </w:r>
    </w:p>
    <w:p>
      <w:pPr>
        <w:numPr>
          <w:ilvl w:val="0"/>
          <w:numId w:val="1006"/>
        </w:numPr>
        <w:pStyle w:val="Compact"/>
      </w:pPr>
      <w:r>
        <w:t xml:space="preserve">Confidentiality of sensitive information.</w:t>
      </w:r>
    </w:p>
    <w:p>
      <w:pPr>
        <w:numPr>
          <w:ilvl w:val="0"/>
          <w:numId w:val="1006"/>
        </w:numPr>
        <w:pStyle w:val="Compact"/>
      </w:pPr>
      <w:r>
        <w:t xml:space="preserve">Minimizing disruption to the Journalist's work.</w:t>
      </w:r>
    </w:p>
    <w:p>
      <w:pPr>
        <w:numPr>
          <w:ilvl w:val="0"/>
          <w:numId w:val="1006"/>
        </w:numPr>
        <w:pStyle w:val="Compact"/>
      </w:pPr>
      <w:r>
        <w:t xml:space="preserve">Compliance with privacy laws in the United States.</w:t>
      </w:r>
    </w:p>
    <w:bookmarkEnd w:id="29"/>
    <w:bookmarkStart w:id="30" w:name="limitations"/>
    <w:p>
      <w:pPr>
        <w:pStyle w:val="Heading2"/>
      </w:pPr>
      <w:r>
        <w:t xml:space="preserve">8. Limitations</w:t>
      </w:r>
    </w:p>
    <w:p>
      <w:pPr>
        <w:pStyle w:val="FirstParagraph"/>
      </w:pPr>
      <w:r>
        <w:t xml:space="preserve">Potential limitations of this experiment include:</w:t>
      </w:r>
    </w:p>
    <w:p>
      <w:pPr>
        <w:numPr>
          <w:ilvl w:val="0"/>
          <w:numId w:val="1007"/>
        </w:numPr>
        <w:pStyle w:val="Compact"/>
      </w:pPr>
      <w:r>
        <w:t xml:space="preserve">The presence of observers may influence the Journalist's behavior.</w:t>
      </w:r>
    </w:p>
    <w:p>
      <w:pPr>
        <w:numPr>
          <w:ilvl w:val="0"/>
          <w:numId w:val="1007"/>
        </w:numPr>
        <w:pStyle w:val="Compact"/>
      </w:pPr>
      <w:r>
        <w:t xml:space="preserve">Unpredictable events in Los Angeles may affect the experiment's timeline.</w:t>
      </w:r>
    </w:p>
    <w:p>
      <w:pPr>
        <w:numPr>
          <w:ilvl w:val="0"/>
          <w:numId w:val="1007"/>
        </w:numPr>
        <w:pStyle w:val="Compact"/>
      </w:pPr>
      <w:r>
        <w:t xml:space="preserve">Generalizability of findings to other regions or types of journalism.</w:t>
      </w:r>
    </w:p>
    <w:bookmarkEnd w:id="30"/>
    <w:bookmarkStart w:id="31" w:name="conclusion"/>
    <w:p>
      <w:pPr>
        <w:pStyle w:val="Heading2"/>
      </w:pPr>
      <w:r>
        <w:t xml:space="preserve">9. Conclusion</w:t>
      </w:r>
    </w:p>
    <w:p>
      <w:pPr>
        <w:pStyle w:val="FirstParagraph"/>
      </w:pPr>
      <w:r>
        <w:t xml:space="preserve">This Experiment Protocol provides a structured approach to studying the information processing behaviors of a Journalist in Los Angeles, United States. By understanding these behaviors, we can gain insights into the challenges and strategies of modern journalism in a dynamic urban environment.</w:t>
      </w:r>
    </w:p>
    <w:bookmarkEnd w:id="31"/>
    <w:p>
      <w:pPr>
        <w:pStyle w:val="BodyText"/>
      </w:pPr>
      <w:r>
        <w:rPr>
          <w:bCs/>
          <w:b/>
        </w:rPr>
        <w:t xml:space="preserve">Note:</w:t>
      </w:r>
      <w:r>
        <w:t xml:space="preserve"> </w:t>
      </w:r>
      <w:r>
        <w:t xml:space="preserve">This protocol is subject to review and approval by the relevant institutional review board before implementation.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Journalist Information Processing in Los Angeles</dc:title>
  <dc:creator/>
  <dc:language>en</dc:language>
  <cp:keywords/>
  <dcterms:created xsi:type="dcterms:W3CDTF">2026-10-10T04:24:26Z</dcterms:created>
  <dcterms:modified xsi:type="dcterms:W3CDTF">2026-10-10T04:24:26Z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