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aba0892da6ac0951806ec28442c627a2dbb084d"/>
    <w:p>
      <w:pPr>
        <w:pStyle w:val="Heading1"/>
      </w:pPr>
      <w:r>
        <w:t xml:space="preserve">Experiment Protocol: Journalist in United States San Francisco</w:t>
      </w:r>
    </w:p>
    <w:p>
      <w:pPr>
        <w:pStyle w:val="FirstParagraph"/>
      </w:pPr>
      <w:r>
        <w:rPr>
          <w:bCs/>
          <w:b/>
        </w:rPr>
        <w:t xml:space="preserve">Protocol ID:</w:t>
      </w:r>
      <w:r>
        <w:t xml:space="preserve"> </w:t>
      </w:r>
      <w:r>
        <w:t xml:space="preserve">SF-JRN-2024-001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States San Francisco</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structured observational study involving a Journalist operating within the United States San Francisco metropolitan area. The primary objective is to evaluate the impact of localized reporting practices on community engagement and information dissemination in a high-density urban environment.</w:t>
      </w:r>
    </w:p>
    <w:p>
      <w:pPr>
        <w:pStyle w:val="BodyText"/>
      </w:pPr>
      <w:r>
        <w:t xml:space="preserve">The study focuses on the role of the Journalist as both an observer and a participant in the dynamic media landscape of San Francisco. By adhering to this protocol, researchers aim to gather empirical data on how journalistic methods influence public perception and civic participation in this specific geographic and cultural context.</w:t>
      </w:r>
    </w:p>
    <w:bookmarkEnd w:id="21"/>
    <w:bookmarkStart w:id="22" w:name="scope-and-context"/>
    <w:p>
      <w:pPr>
        <w:pStyle w:val="Heading2"/>
      </w:pPr>
      <w:r>
        <w:t xml:space="preserve">2. Scope and Context</w:t>
      </w:r>
    </w:p>
    <w:p>
      <w:pPr>
        <w:pStyle w:val="FirstParagraph"/>
      </w:pPr>
      <w:r>
        <w:t xml:space="preserve">The experiment is confined to the United States San Francisco region, encompassing key neighborhoods such as the Mission District, SoMa, and the Financial District. These areas were selected due to their diverse demographics and active civic engagement, which provide a rich environment for journalistic inquiry.</w:t>
      </w:r>
    </w:p>
    <w:p>
      <w:pPr>
        <w:pStyle w:val="BodyText"/>
      </w:pPr>
      <w:r>
        <w:t xml:space="preserve">The Journalist involved in this study will operate under standard ethical guidelines while adapting to the unique challenges of reporting in San Francisco. This includes navigating issues related to technology, housing, and social justice, which are prominent topics in the local discourse.</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Journalist selected for this experiment must have at least five years of experience in investigative or community journalism. Preference will be given to individuals familiar with the United States San Francisco media ecosystem. The Journalist will be briefed on the objectives and ethical considerations of the study prior to commencement.</w:t>
      </w:r>
    </w:p>
    <w:bookmarkEnd w:id="23"/>
    <w:bookmarkStart w:id="24" w:name="data-collection-procedures"/>
    <w:p>
      <w:pPr>
        <w:pStyle w:val="Heading3"/>
      </w:pPr>
      <w:r>
        <w:t xml:space="preserve">3.2 Data Collection Procedures</w:t>
      </w:r>
    </w:p>
    <w:p>
      <w:pPr>
        <w:pStyle w:val="FirstParagraph"/>
      </w:pPr>
      <w:r>
        <w:t xml:space="preserve">Data will be collected through a combination of qualitative and quantitative methods. The Journalist will maintain a detailed log of interactions, sources consulted, and stories developed during the experiment period. Additionally, surveys will be distributed to community members in San Francisco to assess their perceptions of the Journalist's reporting.</w:t>
      </w:r>
    </w:p>
    <w:p>
      <w:pPr>
        <w:pStyle w:val="BodyText"/>
      </w:pPr>
      <w:r>
        <w:t xml:space="preserve">Key metrics include:</w:t>
      </w:r>
    </w:p>
    <w:p>
      <w:pPr>
        <w:numPr>
          <w:ilvl w:val="0"/>
          <w:numId w:val="1001"/>
        </w:numPr>
        <w:pStyle w:val="Compact"/>
      </w:pPr>
      <w:r>
        <w:t xml:space="preserve">Number of sources contacted and interviewed.</w:t>
      </w:r>
    </w:p>
    <w:p>
      <w:pPr>
        <w:numPr>
          <w:ilvl w:val="0"/>
          <w:numId w:val="1001"/>
        </w:numPr>
        <w:pStyle w:val="Compact"/>
      </w:pPr>
      <w:r>
        <w:t xml:space="preserve">Reach and engagement of published articles.</w:t>
      </w:r>
    </w:p>
    <w:p>
      <w:pPr>
        <w:numPr>
          <w:ilvl w:val="0"/>
          <w:numId w:val="1001"/>
        </w:numPr>
        <w:pStyle w:val="Compact"/>
      </w:pPr>
      <w:r>
        <w:t xml:space="preserve">Community feedback on the relevance and accuracy of reporting.</w:t>
      </w:r>
    </w:p>
    <w:bookmarkEnd w:id="24"/>
    <w:bookmarkEnd w:id="25"/>
    <w:bookmarkStart w:id="26" w:name="ethical-considerations"/>
    <w:p>
      <w:pPr>
        <w:pStyle w:val="Heading2"/>
      </w:pPr>
      <w:r>
        <w:t xml:space="preserve">4. Ethical Considerations</w:t>
      </w:r>
    </w:p>
    <w:p>
      <w:pPr>
        <w:pStyle w:val="FirstParagraph"/>
      </w:pPr>
      <w:r>
        <w:t xml:space="preserve">All activities conducted by the Journalist must adhere to the highest ethical standards, including those set by the Society of Professional Journalists. Informed consent will be obtained from all participants, and confidentiality will be maintained where required.</w:t>
      </w:r>
    </w:p>
    <w:p>
      <w:pPr>
        <w:pStyle w:val="BodyText"/>
      </w:pPr>
      <w:r>
        <w:t xml:space="preserve">Special attention will be given to the cultural and social dynamics of United States San Francisco. The Journalist will be trained to approach sensitive topics with care and respect, ensuring that the experiment does not exploit or harm any individuals or communities.</w:t>
      </w:r>
    </w:p>
    <w:bookmarkEnd w:id="26"/>
    <w:bookmarkStart w:id="27" w:name="timeline"/>
    <w:p>
      <w:pPr>
        <w:pStyle w:val="Heading2"/>
      </w:pPr>
      <w:r>
        <w:t xml:space="preserve">5. Timeline</w:t>
      </w:r>
    </w:p>
    <w:p>
      <w:pPr>
        <w:pStyle w:val="FirstParagraph"/>
      </w:pPr>
      <w:r>
        <w:t xml:space="preserve">The experiment will be conducted over a period of six weeks, divided into three phases:</w:t>
      </w:r>
    </w:p>
    <w:p>
      <w:pPr>
        <w:numPr>
          <w:ilvl w:val="0"/>
          <w:numId w:val="1002"/>
        </w:numPr>
        <w:pStyle w:val="Compact"/>
      </w:pPr>
      <w:r>
        <w:rPr>
          <w:bCs/>
          <w:b/>
        </w:rPr>
        <w:t xml:space="preserve">Phase 1 (Weeks 1-2):</w:t>
      </w:r>
      <w:r>
        <w:t xml:space="preserve"> </w:t>
      </w:r>
      <w:r>
        <w:t xml:space="preserve">Preparation and training of the Journalist.</w:t>
      </w:r>
    </w:p>
    <w:p>
      <w:pPr>
        <w:numPr>
          <w:ilvl w:val="0"/>
          <w:numId w:val="1002"/>
        </w:numPr>
        <w:pStyle w:val="Compact"/>
      </w:pPr>
      <w:r>
        <w:rPr>
          <w:bCs/>
          <w:b/>
        </w:rPr>
        <w:t xml:space="preserve">Phase 2 (Weeks 3-5):</w:t>
      </w:r>
      <w:r>
        <w:t xml:space="preserve"> </w:t>
      </w:r>
      <w:r>
        <w:t xml:space="preserve">Active data collection and reporting in San Francisco.</w:t>
      </w:r>
    </w:p>
    <w:p>
      <w:pPr>
        <w:numPr>
          <w:ilvl w:val="0"/>
          <w:numId w:val="1002"/>
        </w:numPr>
        <w:pStyle w:val="Compact"/>
      </w:pPr>
      <w:r>
        <w:rPr>
          <w:bCs/>
          <w:b/>
        </w:rPr>
        <w:t xml:space="preserve">Phase 3 (Week 6):</w:t>
      </w:r>
      <w:r>
        <w:t xml:space="preserve"> </w:t>
      </w:r>
      <w:r>
        <w:t xml:space="preserve">Analysis of data and preparation of final report.</w:t>
      </w:r>
    </w:p>
    <w:bookmarkEnd w:id="27"/>
    <w:bookmarkStart w:id="28" w:name="expected-outcomes"/>
    <w:p>
      <w:pPr>
        <w:pStyle w:val="Heading2"/>
      </w:pPr>
      <w:r>
        <w:t xml:space="preserve">6. Expected Outcomes</w:t>
      </w:r>
    </w:p>
    <w:p>
      <w:pPr>
        <w:pStyle w:val="FirstParagraph"/>
      </w:pPr>
      <w:r>
        <w:t xml:space="preserve">This Experiment Protocol anticipates several key outcomes:</w:t>
      </w:r>
    </w:p>
    <w:p>
      <w:pPr>
        <w:numPr>
          <w:ilvl w:val="0"/>
          <w:numId w:val="1003"/>
        </w:numPr>
        <w:pStyle w:val="Compact"/>
      </w:pPr>
      <w:r>
        <w:t xml:space="preserve">A deeper understanding of the Journalist's role in shaping public discourse in United States San Francisco.</w:t>
      </w:r>
    </w:p>
    <w:p>
      <w:pPr>
        <w:numPr>
          <w:ilvl w:val="0"/>
          <w:numId w:val="1003"/>
        </w:numPr>
        <w:pStyle w:val="Compact"/>
      </w:pPr>
      <w:r>
        <w:t xml:space="preserve">Identification of best practices for community-focused journalism in urban environments.</w:t>
      </w:r>
    </w:p>
    <w:p>
      <w:pPr>
        <w:numPr>
          <w:ilvl w:val="0"/>
          <w:numId w:val="1003"/>
        </w:numPr>
        <w:pStyle w:val="Compact"/>
      </w:pPr>
      <w:r>
        <w:t xml:space="preserve">Insights into the challenges and opportunities faced by journalists operating in a technologically advanced and socially diverse city.</w:t>
      </w:r>
    </w:p>
    <w:bookmarkEnd w:id="28"/>
    <w:bookmarkStart w:id="29" w:name="conclusion"/>
    <w:p>
      <w:pPr>
        <w:pStyle w:val="Heading2"/>
      </w:pPr>
      <w:r>
        <w:t xml:space="preserve">7. Conclusion</w:t>
      </w:r>
    </w:p>
    <w:p>
      <w:pPr>
        <w:pStyle w:val="FirstParagraph"/>
      </w:pPr>
      <w:r>
        <w:t xml:space="preserve">This Experiment Protocol provides a comprehensive framework for studying the impact of journalistic practices in United States San Francisco. By focusing on the Journalist as both a subject and an agent of change, the study aims to contribute valuable knowledge to the fields of media studies and urban sociology.</w:t>
      </w:r>
    </w:p>
    <w:p>
      <w:pPr>
        <w:pStyle w:val="BodyText"/>
      </w:pPr>
      <w:r>
        <w:t xml:space="preserve">All participants are expected to adhere strictly to the guidelines outlined in this document to ensure the integrity and success of the experiment.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United States San Francisco</dc:title>
  <dc:creator/>
  <dc:language>en</dc:language>
  <cp:keywords/>
  <dcterms:created xsi:type="dcterms:W3CDTF">2026-10-10T02:37:29Z</dcterms:created>
  <dcterms:modified xsi:type="dcterms:W3CDTF">2026-10-10T02:37:29Z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