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AI</w:t>
      </w:r>
      <w:r>
        <w:t xml:space="preserve"> </w:t>
      </w:r>
      <w:r>
        <w:t xml:space="preserve">Evaluation</w:t>
      </w:r>
      <w:r>
        <w:t xml:space="preserve"> </w:t>
      </w:r>
      <w:r>
        <w:t xml:space="preserve">in</w:t>
      </w:r>
      <w:r>
        <w:t xml:space="preserve"> </w:t>
      </w:r>
      <w:r>
        <w:t xml:space="preserve">Algiers</w:t>
      </w:r>
    </w:p>
    <w:bookmarkStart w:id="31" w:name="X14bd917c0545f6bbb4087235df588b29e4168f6"/>
    <w:p>
      <w:pPr>
        <w:pStyle w:val="Heading1"/>
      </w:pPr>
      <w:r>
        <w:t xml:space="preserve">Experiment Protocol: Evaluation of the "Judge" Algorithmic Decision Support System</w:t>
      </w:r>
    </w:p>
    <w:p>
      <w:pPr>
        <w:pStyle w:val="FirstParagraph"/>
      </w:pPr>
      <w:r>
        <w:rPr>
          <w:bCs/>
          <w:b/>
        </w:rPr>
        <w:t xml:space="preserve">Project Title:</w:t>
      </w:r>
      <w:r>
        <w:t xml:space="preserve"> </w:t>
      </w:r>
      <w:r>
        <w:t xml:space="preserve">Judicial Efficiency and Algorithmic Fairness Assessment in the Maghreb Region</w:t>
      </w:r>
    </w:p>
    <w:p>
      <w:pPr>
        <w:pStyle w:val="BodyText"/>
      </w:pPr>
      <w:r>
        <w:rPr>
          <w:bCs/>
          <w:b/>
        </w:rPr>
        <w:t xml:space="preserve">Location:</w:t>
      </w:r>
      <w:r>
        <w:t xml:space="preserve"> </w:t>
      </w:r>
      <w:r>
        <w:t xml:space="preserve">Algiers, Algeria</w:t>
      </w:r>
    </w:p>
    <w:p>
      <w:pPr>
        <w:pStyle w:val="BodyText"/>
      </w:pPr>
      <w:r>
        <w:rPr>
          <w:bCs/>
          <w:b/>
        </w:rPr>
        <w:t xml:space="preserve">Subject:</w:t>
      </w:r>
      <w:r>
        <w:t xml:space="preserve"> </w:t>
      </w:r>
      <w:r>
        <w:t xml:space="preserve">The "Judge" AI Model (Natural Language Processing for Legal Analysis)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context"/>
    <w:p>
      <w:pPr>
        <w:pStyle w:val="Heading2"/>
      </w:pPr>
      <w:r>
        <w:t xml:space="preserve">1. Introduction and Context</w:t>
      </w:r>
    </w:p>
    <w:p>
      <w:pPr>
        <w:pStyle w:val="FirstParagraph"/>
      </w:pPr>
      <w:r>
        <w:t xml:space="preserve">The judicial system in</w:t>
      </w:r>
      <w:r>
        <w:t xml:space="preserve"> </w:t>
      </w:r>
      <w:r>
        <w:rPr>
          <w:bCs/>
          <w:b/>
        </w:rPr>
        <w:t xml:space="preserve">Algeria</w:t>
      </w:r>
      <w:r>
        <w:t xml:space="preserve">, particularly within the capital city of</w:t>
      </w:r>
      <w:r>
        <w:t xml:space="preserve"> </w:t>
      </w:r>
      <w:r>
        <w:rPr>
          <w:bCs/>
          <w:b/>
        </w:rPr>
        <w:t xml:space="preserve">Algiers</w:t>
      </w:r>
      <w:r>
        <w:t xml:space="preserve">, faces significant challenges regarding case backlog and resource allocation. To address these systemic inefficiencies, this experiment protocol outlines the rigorous testing of an advanced artificial intelligence system designated as</w:t>
      </w:r>
      <w:r>
        <w:t xml:space="preserve"> </w:t>
      </w:r>
      <w:r>
        <w:rPr>
          <w:bCs/>
          <w:b/>
        </w:rPr>
        <w:t xml:space="preserve">Judge</w:t>
      </w:r>
      <w:r>
        <w:t xml:space="preserve">. This system is not intended to replace human magistrates but to serve as a sophisticated decision-support tool capable of analyzing legal texts, predicting case outcomes based on historical precedents, and summarizing complex litigation files.</w:t>
      </w:r>
    </w:p>
    <w:p>
      <w:pPr>
        <w:pStyle w:val="BodyText"/>
      </w:pPr>
      <w:r>
        <w:t xml:space="preserve">The deployment of</w:t>
      </w:r>
      <w:r>
        <w:t xml:space="preserve"> </w:t>
      </w:r>
      <w:r>
        <w:rPr>
          <w:bCs/>
          <w:b/>
        </w:rPr>
        <w:t xml:space="preserve">Judge</w:t>
      </w:r>
      <w:r>
        <w:t xml:space="preserve"> </w:t>
      </w:r>
      <w:r>
        <w:t xml:space="preserve">in</w:t>
      </w:r>
      <w:r>
        <w:t xml:space="preserve"> </w:t>
      </w:r>
      <w:r>
        <w:rPr>
          <w:bCs/>
          <w:b/>
        </w:rPr>
        <w:t xml:space="preserve">Algiers</w:t>
      </w:r>
      <w:r>
        <w:t xml:space="preserve"> </w:t>
      </w:r>
      <w:r>
        <w:t xml:space="preserve">represents a pioneering step in the digitalization of the Algerian judiciary. This protocol ensures that the implementation adheres to the highest standards of scientific integrity, legal compliance with Algerian law, and ethical responsibility. The primary objective is to determine if</w:t>
      </w:r>
      <w:r>
        <w:t xml:space="preserve"> </w:t>
      </w:r>
      <w:r>
        <w:rPr>
          <w:bCs/>
          <w:b/>
        </w:rPr>
        <w:t xml:space="preserve">Judge</w:t>
      </w:r>
      <w:r>
        <w:t xml:space="preserve"> </w:t>
      </w:r>
      <w:r>
        <w:t xml:space="preserve">can accurately interpret Algerian civil and commercial codes while maintaining fairness and transparency.</w:t>
      </w:r>
    </w:p>
    <w:bookmarkEnd w:id="20"/>
    <w:bookmarkStart w:id="21" w:name="objectives-of-the-experiment"/>
    <w:p>
      <w:pPr>
        <w:pStyle w:val="Heading2"/>
      </w:pPr>
      <w:r>
        <w:t xml:space="preserve">2. Objectives of the Experiment</w:t>
      </w:r>
    </w:p>
    <w:p>
      <w:pPr>
        <w:pStyle w:val="FirstParagraph"/>
      </w:pPr>
      <w:r>
        <w:t xml:space="preserve">The experiment is designed to achieve three core objectives within the specific socio-legal context of</w:t>
      </w:r>
      <w:r>
        <w:t xml:space="preserve"> </w:t>
      </w:r>
      <w:r>
        <w:rPr>
          <w:bCs/>
          <w:b/>
        </w:rPr>
        <w:t xml:space="preserve">Algeria Algiers</w:t>
      </w:r>
      <w:r>
        <w:t xml:space="preserve">:</w:t>
      </w:r>
    </w:p>
    <w:p>
      <w:pPr>
        <w:numPr>
          <w:ilvl w:val="0"/>
          <w:numId w:val="1001"/>
        </w:numPr>
        <w:pStyle w:val="Compact"/>
      </w:pPr>
      <w:r>
        <w:rPr>
          <w:bCs/>
          <w:b/>
        </w:rPr>
        <w:t xml:space="preserve">Accuracy Assessment:</w:t>
      </w:r>
      <w:r>
        <w:t xml:space="preserve"> </w:t>
      </w:r>
      <w:r>
        <w:t xml:space="preserve">To evaluate the predictive accuracy of the</w:t>
      </w:r>
      <w:r>
        <w:t xml:space="preserve"> </w:t>
      </w:r>
      <w:r>
        <w:rPr>
          <w:bCs/>
          <w:b/>
        </w:rPr>
        <w:t xml:space="preserve">Judge</w:t>
      </w:r>
      <w:r>
        <w:t xml:space="preserve"> </w:t>
      </w:r>
      <w:r>
        <w:t xml:space="preserve">system against actual rulings made by courts in Algiers over the past five years.</w:t>
      </w:r>
    </w:p>
    <w:p>
      <w:pPr>
        <w:numPr>
          <w:ilvl w:val="0"/>
          <w:numId w:val="1001"/>
        </w:numPr>
        <w:pStyle w:val="Compact"/>
      </w:pPr>
      <w:r>
        <w:rPr>
          <w:bCs/>
          <w:b/>
        </w:rPr>
        <w:t xml:space="preserve">Bias Detection:</w:t>
      </w:r>
      <w:r>
        <w:t xml:space="preserve"> </w:t>
      </w:r>
      <w:r>
        <w:t xml:space="preserve">To identify and mitigate any algorithmic bias that may disproportionately affect specific demographics within the Algerian population.</w:t>
      </w:r>
    </w:p>
    <w:p>
      <w:pPr>
        <w:numPr>
          <w:ilvl w:val="0"/>
          <w:numId w:val="1001"/>
        </w:numPr>
        <w:pStyle w:val="Compact"/>
      </w:pPr>
      <w:r>
        <w:rPr>
          <w:bCs/>
          <w:b/>
        </w:rPr>
        <w:t xml:space="preserve">Operational Efficiency:</w:t>
      </w:r>
      <w:r>
        <w:t xml:space="preserve"> </w:t>
      </w:r>
      <w:r>
        <w:t xml:space="preserve">To measure the time-saving potential of</w:t>
      </w:r>
      <w:r>
        <w:t xml:space="preserve"> </w:t>
      </w:r>
      <w:r>
        <w:rPr>
          <w:bCs/>
          <w:b/>
        </w:rPr>
        <w:t xml:space="preserve">Judge</w:t>
      </w:r>
      <w:r>
        <w:t xml:space="preserve"> </w:t>
      </w:r>
      <w:r>
        <w:t xml:space="preserve">for legal clerks and judges in the bustling courts of Algiers.</w:t>
      </w:r>
    </w:p>
    <w:bookmarkEnd w:id="21"/>
    <w:bookmarkStart w:id="25" w:name="methodology-and-experimental-design"/>
    <w:p>
      <w:pPr>
        <w:pStyle w:val="Heading2"/>
      </w:pPr>
      <w:r>
        <w:t xml:space="preserve">3. Methodology and Experimental Design</w:t>
      </w:r>
    </w:p>
    <w:p>
      <w:pPr>
        <w:pStyle w:val="FirstParagraph"/>
      </w:pPr>
      <w:r>
        <w:t xml:space="preserve">The experiment will utilize a controlled, double-blind methodology. The testing environment will be hosted on secure servers located within</w:t>
      </w:r>
      <w:r>
        <w:t xml:space="preserve"> </w:t>
      </w:r>
      <w:r>
        <w:rPr>
          <w:bCs/>
          <w:b/>
        </w:rPr>
        <w:t xml:space="preserve">Algiers</w:t>
      </w:r>
      <w:r>
        <w:t xml:space="preserve"> </w:t>
      </w:r>
      <w:r>
        <w:t xml:space="preserve">to ensure data sovereignty and compliance with Algerian data protection regulations.</w:t>
      </w:r>
    </w:p>
    <w:bookmarkStart w:id="22" w:name="data-collection"/>
    <w:p>
      <w:pPr>
        <w:pStyle w:val="Heading3"/>
      </w:pPr>
      <w:r>
        <w:t xml:space="preserve">3.1 Data Collection</w:t>
      </w:r>
    </w:p>
    <w:p>
      <w:pPr>
        <w:pStyle w:val="FirstParagraph"/>
      </w:pPr>
      <w:r>
        <w:t xml:space="preserve">The dataset for training and testing</w:t>
      </w:r>
      <w:r>
        <w:t xml:space="preserve"> </w:t>
      </w:r>
      <w:r>
        <w:rPr>
          <w:bCs/>
          <w:b/>
        </w:rPr>
        <w:t xml:space="preserve">Judge</w:t>
      </w:r>
      <w:r>
        <w:t xml:space="preserve"> </w:t>
      </w:r>
      <w:r>
        <w:t xml:space="preserve">will consist of anonymized court records from the Court of Appeal of Algiers and various first-instance courts in the capital. The data will cover civil, commercial, and family law cases. Special attention will be paid to the linguistic nuances of legal Arabic and French, as both are prevalent in the Algerian legal system.</w:t>
      </w:r>
    </w:p>
    <w:bookmarkEnd w:id="22"/>
    <w:bookmarkStart w:id="23" w:name="the-control-group"/>
    <w:p>
      <w:pPr>
        <w:pStyle w:val="Heading3"/>
      </w:pPr>
      <w:r>
        <w:t xml:space="preserve">3.2 The Control Group</w:t>
      </w:r>
    </w:p>
    <w:p>
      <w:pPr>
        <w:pStyle w:val="FirstParagraph"/>
      </w:pPr>
      <w:r>
        <w:t xml:space="preserve">A panel of 20 senior judges and legal experts from</w:t>
      </w:r>
      <w:r>
        <w:t xml:space="preserve"> </w:t>
      </w:r>
      <w:r>
        <w:rPr>
          <w:bCs/>
          <w:b/>
        </w:rPr>
        <w:t xml:space="preserve">Algiers</w:t>
      </w:r>
      <w:r>
        <w:t xml:space="preserve"> </w:t>
      </w:r>
      <w:r>
        <w:t xml:space="preserve">will serve as the human control group. They will be presented with a set of 500 complex case files. Their decisions will be recorded and used as the baseline for human judgment.</w:t>
      </w:r>
    </w:p>
    <w:bookmarkEnd w:id="23"/>
    <w:bookmarkStart w:id="24" w:name="the-experimental-group-judge"/>
    <w:p>
      <w:pPr>
        <w:pStyle w:val="Heading3"/>
      </w:pPr>
      <w:r>
        <w:t xml:space="preserve">3.3 The Experimental Group (Judge)</w:t>
      </w:r>
    </w:p>
    <w:p>
      <w:pPr>
        <w:pStyle w:val="FirstParagraph"/>
      </w:pPr>
      <w:r>
        <w:t xml:space="preserve">The</w:t>
      </w:r>
      <w:r>
        <w:t xml:space="preserve"> </w:t>
      </w:r>
      <w:r>
        <w:rPr>
          <w:bCs/>
          <w:b/>
        </w:rPr>
        <w:t xml:space="preserve">Judge</w:t>
      </w:r>
      <w:r>
        <w:t xml:space="preserve"> </w:t>
      </w:r>
      <w:r>
        <w:t xml:space="preserve">system will process the exact same 500 case files. The system will generate a recommended verdict and a summary of legal reasoning. The output will be stripped of any identifying markers indicating it was generated by AI before being reviewed by a separate panel of auditors.</w:t>
      </w:r>
    </w:p>
    <w:bookmarkEnd w:id="24"/>
    <w:bookmarkEnd w:id="25"/>
    <w:bookmarkStart w:id="26" w:name="evaluation-metrics"/>
    <w:p>
      <w:pPr>
        <w:pStyle w:val="Heading2"/>
      </w:pPr>
      <w:r>
        <w:t xml:space="preserve">4. Evaluation Metrics</w:t>
      </w:r>
    </w:p>
    <w:p>
      <w:pPr>
        <w:pStyle w:val="FirstParagraph"/>
      </w:pPr>
      <w:r>
        <w:t xml:space="preserve">The performance of</w:t>
      </w:r>
      <w:r>
        <w:t xml:space="preserve"> </w:t>
      </w:r>
      <w:r>
        <w:rPr>
          <w:bCs/>
          <w:b/>
        </w:rPr>
        <w:t xml:space="preserve">Judge</w:t>
      </w:r>
      <w:r>
        <w:t xml:space="preserve"> </w:t>
      </w:r>
      <w:r>
        <w:t xml:space="preserve">will be quantified using the following metrics:</w:t>
      </w:r>
    </w:p>
    <w:p>
      <w:pPr>
        <w:numPr>
          <w:ilvl w:val="0"/>
          <w:numId w:val="1002"/>
        </w:numPr>
        <w:pStyle w:val="Compact"/>
      </w:pPr>
      <w:r>
        <w:rPr>
          <w:bCs/>
          <w:b/>
        </w:rPr>
        <w:t xml:space="preserve">Verdict Concordance Rate:</w:t>
      </w:r>
      <w:r>
        <w:t xml:space="preserve"> </w:t>
      </w:r>
      <w:r>
        <w:t xml:space="preserve">The percentage of cases where</w:t>
      </w:r>
      <w:r>
        <w:t xml:space="preserve"> </w:t>
      </w:r>
      <w:r>
        <w:rPr>
          <w:bCs/>
          <w:b/>
        </w:rPr>
        <w:t xml:space="preserve">Judge</w:t>
      </w:r>
      <w:r>
        <w:t xml:space="preserve">'s recommendation aligns with the consensus of the human control group.</w:t>
      </w:r>
    </w:p>
    <w:p>
      <w:pPr>
        <w:numPr>
          <w:ilvl w:val="0"/>
          <w:numId w:val="1002"/>
        </w:numPr>
        <w:pStyle w:val="Compact"/>
      </w:pPr>
      <w:r>
        <w:rPr>
          <w:bCs/>
          <w:b/>
        </w:rPr>
        <w:t xml:space="preserve">Legal Citation Accuracy:</w:t>
      </w:r>
      <w:r>
        <w:t xml:space="preserve"> </w:t>
      </w:r>
      <w:r>
        <w:t xml:space="preserve">The precision with which</w:t>
      </w:r>
      <w:r>
        <w:t xml:space="preserve"> </w:t>
      </w:r>
      <w:r>
        <w:rPr>
          <w:bCs/>
          <w:b/>
        </w:rPr>
        <w:t xml:space="preserve">Judge</w:t>
      </w:r>
      <w:r>
        <w:t xml:space="preserve"> </w:t>
      </w:r>
      <w:r>
        <w:t xml:space="preserve">cites relevant articles from the Algerian Civil Code and other statutory laws.</w:t>
      </w:r>
    </w:p>
    <w:p>
      <w:pPr>
        <w:numPr>
          <w:ilvl w:val="0"/>
          <w:numId w:val="1002"/>
        </w:numPr>
        <w:pStyle w:val="Compact"/>
      </w:pPr>
      <w:r>
        <w:rPr>
          <w:bCs/>
          <w:b/>
        </w:rPr>
        <w:t xml:space="preserve">Processing Time:</w:t>
      </w:r>
      <w:r>
        <w:t xml:space="preserve"> </w:t>
      </w:r>
      <w:r>
        <w:t xml:space="preserve">The average time taken by</w:t>
      </w:r>
      <w:r>
        <w:t xml:space="preserve"> </w:t>
      </w:r>
      <w:r>
        <w:rPr>
          <w:bCs/>
          <w:b/>
        </w:rPr>
        <w:t xml:space="preserve">Judge</w:t>
      </w:r>
      <w:r>
        <w:t xml:space="preserve"> </w:t>
      </w:r>
      <w:r>
        <w:t xml:space="preserve">to analyze a file compared to the average time taken by human clerks in</w:t>
      </w:r>
      <w:r>
        <w:t xml:space="preserve"> </w:t>
      </w:r>
      <w:r>
        <w:rPr>
          <w:bCs/>
          <w:b/>
        </w:rPr>
        <w:t xml:space="preserve">Algiers</w:t>
      </w:r>
      <w:r>
        <w:t xml:space="preserve">.</w:t>
      </w:r>
    </w:p>
    <w:p>
      <w:pPr>
        <w:numPr>
          <w:ilvl w:val="0"/>
          <w:numId w:val="1002"/>
        </w:numPr>
        <w:pStyle w:val="Compact"/>
      </w:pPr>
      <w:r>
        <w:rPr>
          <w:bCs/>
          <w:b/>
        </w:rPr>
        <w:t xml:space="preserve">Explainability Score:</w:t>
      </w:r>
      <w:r>
        <w:t xml:space="preserve"> </w:t>
      </w:r>
      <w:r>
        <w:t xml:space="preserve">A qualitative assessment by legal experts regarding the clarity and logic of the reasoning provided by</w:t>
      </w:r>
      <w:r>
        <w:t xml:space="preserve"> </w:t>
      </w:r>
      <w:r>
        <w:rPr>
          <w:bCs/>
          <w:b/>
        </w:rPr>
        <w:t xml:space="preserve">Judge</w:t>
      </w:r>
      <w:r>
        <w:t xml:space="preserve">.</w:t>
      </w:r>
    </w:p>
    <w:bookmarkEnd w:id="26"/>
    <w:bookmarkStart w:id="27" w:name="ethical-considerations-and-compliance"/>
    <w:p>
      <w:pPr>
        <w:pStyle w:val="Heading2"/>
      </w:pPr>
      <w:r>
        <w:t xml:space="preserve">5. Ethical Considerations and Compliance</w:t>
      </w:r>
    </w:p>
    <w:p>
      <w:pPr>
        <w:pStyle w:val="FirstParagraph"/>
      </w:pPr>
      <w:r>
        <w:t xml:space="preserve">Given the sensitive nature of judicial proceedings in</w:t>
      </w:r>
      <w:r>
        <w:t xml:space="preserve"> </w:t>
      </w:r>
      <w:r>
        <w:rPr>
          <w:bCs/>
          <w:b/>
        </w:rPr>
        <w:t xml:space="preserve">Algeria</w:t>
      </w:r>
      <w:r>
        <w:t xml:space="preserve">, strict ethical guidelines apply. The experiment must respect the dignity of the parties involved and the independence of the judiciary.</w:t>
      </w:r>
    </w:p>
    <w:p>
      <w:pPr>
        <w:pStyle w:val="BodyText"/>
      </w:pPr>
      <w:r>
        <w:rPr>
          <w:bCs/>
          <w:b/>
        </w:rPr>
        <w:t xml:space="preserve">Data Privacy:</w:t>
      </w:r>
      <w:r>
        <w:t xml:space="preserve"> </w:t>
      </w:r>
      <w:r>
        <w:t xml:space="preserve">All personal data extracted from court files in</w:t>
      </w:r>
      <w:r>
        <w:t xml:space="preserve"> </w:t>
      </w:r>
      <w:r>
        <w:rPr>
          <w:bCs/>
          <w:b/>
        </w:rPr>
        <w:t xml:space="preserve">Algiers</w:t>
      </w:r>
      <w:r>
        <w:t xml:space="preserve"> </w:t>
      </w:r>
      <w:r>
        <w:t xml:space="preserve">will be pseudonymized. No personally identifiable information (PII) will be accessible to the</w:t>
      </w:r>
      <w:r>
        <w:t xml:space="preserve"> </w:t>
      </w:r>
      <w:r>
        <w:rPr>
          <w:bCs/>
          <w:b/>
        </w:rPr>
        <w:t xml:space="preserve">Judge</w:t>
      </w:r>
      <w:r>
        <w:t xml:space="preserve"> </w:t>
      </w:r>
      <w:r>
        <w:t xml:space="preserve">algorithm during the analysis phase.</w:t>
      </w:r>
    </w:p>
    <w:p>
      <w:pPr>
        <w:pStyle w:val="BodyText"/>
      </w:pPr>
      <w:r>
        <w:rPr>
          <w:bCs/>
          <w:b/>
        </w:rPr>
        <w:t xml:space="preserve">Human Oversight:</w:t>
      </w:r>
      <w:r>
        <w:t xml:space="preserve"> </w:t>
      </w:r>
      <w:r>
        <w:t xml:space="preserve">It is explicitly stated that</w:t>
      </w:r>
      <w:r>
        <w:t xml:space="preserve"> </w:t>
      </w:r>
      <w:r>
        <w:rPr>
          <w:bCs/>
          <w:b/>
        </w:rPr>
        <w:t xml:space="preserve">Judge</w:t>
      </w:r>
      <w:r>
        <w:t xml:space="preserve"> </w:t>
      </w:r>
      <w:r>
        <w:t xml:space="preserve">is an advisory tool. No final legal decision in this experiment or future deployment will be binding without human judicial review. The protocol emphasizes that the "black box" nature of AI must be minimized to ensure accountability within the Algerian legal framework.</w:t>
      </w:r>
    </w:p>
    <w:bookmarkEnd w:id="27"/>
    <w:bookmarkStart w:id="28" w:name="risk-management"/>
    <w:p>
      <w:pPr>
        <w:pStyle w:val="Heading2"/>
      </w:pPr>
      <w:r>
        <w:t xml:space="preserve">6. Risk Management</w:t>
      </w:r>
    </w:p>
    <w:p>
      <w:pPr>
        <w:pStyle w:val="FirstParagraph"/>
      </w:pPr>
      <w:r>
        <w:t xml:space="preserve">Potential risks include algorithmic hallucination (fabricating legal precedents) and data leakage. To mitigate these, the</w:t>
      </w:r>
      <w:r>
        <w:t xml:space="preserve"> </w:t>
      </w:r>
      <w:r>
        <w:rPr>
          <w:bCs/>
          <w:b/>
        </w:rPr>
        <w:t xml:space="preserve">Judge</w:t>
      </w:r>
      <w:r>
        <w:t xml:space="preserve"> </w:t>
      </w:r>
      <w:r>
        <w:t xml:space="preserve">system will be constrained to a verified database of Algerian laws. Furthermore, the experiment will be conducted in an isolated network environment within</w:t>
      </w:r>
      <w:r>
        <w:t xml:space="preserve"> </w:t>
      </w:r>
      <w:r>
        <w:rPr>
          <w:bCs/>
          <w:b/>
        </w:rPr>
        <w:t xml:space="preserve">Algiers</w:t>
      </w:r>
      <w:r>
        <w:t xml:space="preserve"> </w:t>
      </w:r>
      <w:r>
        <w:t xml:space="preserve">to prevent unauthorized access.</w:t>
      </w:r>
    </w:p>
    <w:bookmarkEnd w:id="28"/>
    <w:bookmarkStart w:id="29" w:name="timeline-and-phases"/>
    <w:p>
      <w:pPr>
        <w:pStyle w:val="Heading2"/>
      </w:pPr>
      <w:r>
        <w:t xml:space="preserve">7. Timeline and Phases</w:t>
      </w:r>
    </w:p>
    <w:p>
      <w:pPr>
        <w:pStyle w:val="FirstParagraph"/>
      </w:pPr>
      <w:r>
        <w:t xml:space="preserve">The experiment is scheduled to run for six months:</w:t>
      </w:r>
    </w:p>
    <w:p>
      <w:pPr>
        <w:numPr>
          <w:ilvl w:val="0"/>
          <w:numId w:val="1003"/>
        </w:numPr>
        <w:pStyle w:val="Compact"/>
      </w:pPr>
      <w:r>
        <w:rPr>
          <w:bCs/>
          <w:b/>
        </w:rPr>
        <w:t xml:space="preserve">Months 1-2:</w:t>
      </w:r>
      <w:r>
        <w:t xml:space="preserve"> </w:t>
      </w:r>
      <w:r>
        <w:t xml:space="preserve">Data aggregation and anonymization from Algiers courts.</w:t>
      </w:r>
    </w:p>
    <w:p>
      <w:pPr>
        <w:numPr>
          <w:ilvl w:val="0"/>
          <w:numId w:val="1003"/>
        </w:numPr>
        <w:pStyle w:val="Compact"/>
      </w:pPr>
      <w:r>
        <w:rPr>
          <w:bCs/>
          <w:b/>
        </w:rPr>
        <w:t xml:space="preserve">Months 3-4:</w:t>
      </w:r>
      <w:r>
        <w:t xml:space="preserve"> </w:t>
      </w:r>
      <w:r>
        <w:t xml:space="preserve">Training and calibration of the</w:t>
      </w:r>
      <w:r>
        <w:t xml:space="preserve"> </w:t>
      </w:r>
      <w:r>
        <w:rPr>
          <w:bCs/>
          <w:b/>
        </w:rPr>
        <w:t xml:space="preserve">Judge</w:t>
      </w:r>
      <w:r>
        <w:t xml:space="preserve"> </w:t>
      </w:r>
      <w:r>
        <w:t xml:space="preserve">model.</w:t>
      </w:r>
    </w:p>
    <w:p>
      <w:pPr>
        <w:numPr>
          <w:ilvl w:val="0"/>
          <w:numId w:val="1003"/>
        </w:numPr>
        <w:pStyle w:val="Compact"/>
      </w:pPr>
      <w:r>
        <w:rPr>
          <w:bCs/>
          <w:b/>
        </w:rPr>
        <w:t xml:space="preserve">Month 5:</w:t>
      </w:r>
      <w:r>
        <w:t xml:space="preserve"> </w:t>
      </w:r>
      <w:r>
        <w:t xml:space="preserve">Execution of the blind test with human judges and the AI.</w:t>
      </w:r>
    </w:p>
    <w:p>
      <w:pPr>
        <w:numPr>
          <w:ilvl w:val="0"/>
          <w:numId w:val="1003"/>
        </w:numPr>
        <w:pStyle w:val="Compact"/>
      </w:pPr>
      <w:r>
        <w:rPr>
          <w:bCs/>
          <w:b/>
        </w:rPr>
        <w:t xml:space="preserve">Month 6:</w:t>
      </w:r>
      <w:r>
        <w:t xml:space="preserve"> </w:t>
      </w:r>
      <w:r>
        <w:t xml:space="preserve">Analysis of results and drafting of the final report.</w:t>
      </w:r>
    </w:p>
    <w:bookmarkEnd w:id="29"/>
    <w:bookmarkStart w:id="30" w:name="conclusion"/>
    <w:p>
      <w:pPr>
        <w:pStyle w:val="Heading2"/>
      </w:pPr>
      <w:r>
        <w:t xml:space="preserve">8. Conclusion</w:t>
      </w:r>
    </w:p>
    <w:p>
      <w:pPr>
        <w:pStyle w:val="FirstParagraph"/>
      </w:pPr>
      <w:r>
        <w:t xml:space="preserve">This Experiment Protocol establishes a robust framework for testing the</w:t>
      </w:r>
      <w:r>
        <w:t xml:space="preserve"> </w:t>
      </w:r>
      <w:r>
        <w:rPr>
          <w:bCs/>
          <w:b/>
        </w:rPr>
        <w:t xml:space="preserve">Judge</w:t>
      </w:r>
      <w:r>
        <w:t xml:space="preserve"> </w:t>
      </w:r>
      <w:r>
        <w:t xml:space="preserve">AI system in</w:t>
      </w:r>
      <w:r>
        <w:t xml:space="preserve"> </w:t>
      </w:r>
      <w:r>
        <w:rPr>
          <w:bCs/>
          <w:b/>
        </w:rPr>
        <w:t xml:space="preserve">Algeria Algiers</w:t>
      </w:r>
      <w:r>
        <w:t xml:space="preserve">. By rigorously evaluating the system's capabilities against human expertise, we aim to contribute to the modernization of the Algerian justice system. The ultimate goal is to enhance access to justice, reduce delays, and support judicial officers with reliable, data-driven insights, all while upholding the rule of law and ethical standards.</w:t>
      </w:r>
    </w:p>
    <w:p>
      <w:pPr>
        <w:pStyle w:val="BodyText"/>
      </w:pPr>
      <w:r>
        <w:rPr>
          <w:bCs/>
          <w:b/>
        </w:rPr>
        <w:t xml:space="preserve">Disclaimer:</w:t>
      </w:r>
      <w:r>
        <w:t xml:space="preserve"> </w:t>
      </w:r>
      <w:r>
        <w:t xml:space="preserve">This document is a technical protocol for research purposes. It does not constitute legal advice or an official government directive. All procedures must be approved by the relevant Algerian judicial authorities prior to implementation.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AI Evaluation in Algiers</dc:title>
  <dc:creator/>
  <dc:language>en</dc:language>
  <cp:keywords/>
  <dcterms:created xsi:type="dcterms:W3CDTF">2026-10-10T05:44:50Z</dcterms:created>
  <dcterms:modified xsi:type="dcterms:W3CDTF">2026-10-10T05:44:50Z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