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Analysis</w:t>
      </w:r>
      <w:r>
        <w:t xml:space="preserve"> </w:t>
      </w:r>
      <w:r>
        <w:t xml:space="preserve">in</w:t>
      </w:r>
      <w:r>
        <w:t xml:space="preserve"> </w:t>
      </w:r>
      <w:r>
        <w:t xml:space="preserve">Abidjan</w:t>
      </w:r>
    </w:p>
    <w:bookmarkStart w:id="29" w:name="Xea3286c6689a4f3ea7ee5995f2b62a539bdf02e"/>
    <w:p>
      <w:pPr>
        <w:pStyle w:val="Heading1"/>
      </w:pPr>
      <w:r>
        <w:t xml:space="preserve">Experiment Protocol: Cognitive Load and Decision Latency in Judicial Proceedings</w:t>
      </w:r>
    </w:p>
    <w:p>
      <w:pPr>
        <w:pStyle w:val="FirstParagraph"/>
      </w:pPr>
      <w:r>
        <w:rPr>
          <w:bCs/>
          <w:b/>
        </w:rPr>
        <w:t xml:space="preserve">Protocol ID:</w:t>
      </w:r>
      <w:r>
        <w:t xml:space="preserve"> </w:t>
      </w:r>
      <w:r>
        <w:t xml:space="preserve">IC-ABJ-JUD-2024-001</w:t>
      </w:r>
    </w:p>
    <w:p>
      <w:pPr>
        <w:pStyle w:val="BodyText"/>
      </w:pPr>
      <w:r>
        <w:rPr>
          <w:bCs/>
          <w:b/>
        </w:rPr>
        <w:t xml:space="preserve">Location:</w:t>
      </w:r>
      <w:r>
        <w:t xml:space="preserve"> </w:t>
      </w:r>
      <w:r>
        <w:t xml:space="preserve">Ivory Coast Abidjan</w:t>
      </w:r>
      <w:r>
        <w:t xml:space="preserve">, Plateau District</w:t>
      </w:r>
    </w:p>
    <w:p>
      <w:pPr>
        <w:pStyle w:val="BodyText"/>
      </w:pPr>
      <w:r>
        <w:rPr>
          <w:bCs/>
          <w:b/>
        </w:rPr>
        <w:t xml:space="preserve">Subject Focus:</w:t>
      </w:r>
      <w:r>
        <w:t xml:space="preserve"> </w:t>
      </w:r>
      <w:r>
        <w:t xml:space="preserve">The</w:t>
      </w:r>
      <w:r>
        <w:t xml:space="preserve"> </w:t>
      </w:r>
      <w:r>
        <w:t xml:space="preserve">Judge</w:t>
      </w:r>
      <w:r>
        <w:t xml:space="preserve"> </w:t>
      </w:r>
      <w:r>
        <w:t xml:space="preserve">(Magistrate)</w:t>
      </w:r>
    </w:p>
    <w:p>
      <w:pPr>
        <w:pStyle w:val="BodyText"/>
      </w:pPr>
      <w:r>
        <w:rPr>
          <w:bCs/>
          <w:b/>
        </w:rPr>
        <w:t xml:space="preserve">Document Type:</w:t>
      </w:r>
      <w:r>
        <w:t xml:space="preserve"> </w:t>
      </w:r>
      <w:r>
        <w:t xml:space="preserve">Experiment Protocol</w:t>
      </w:r>
    </w:p>
    <w:p>
      <w:pPr>
        <w:pStyle w:val="BodyText"/>
      </w:pPr>
      <w:r>
        <w:rPr>
          <w:bCs/>
          <w:b/>
        </w:rPr>
        <w:t xml:space="preserve">Date:</w:t>
      </w:r>
      <w:r>
        <w:t xml:space="preserve"> </w:t>
      </w:r>
      <w:r>
        <w:t xml:space="preserve">October 24, 2024</w:t>
      </w:r>
    </w:p>
    <w:bookmarkStart w:id="20" w:name="introduction-and-background"/>
    <w:p>
      <w:pPr>
        <w:pStyle w:val="Heading2"/>
      </w:pPr>
      <w:r>
        <w:t xml:space="preserve">1. Introduction and Background</w:t>
      </w:r>
    </w:p>
    <w:p>
      <w:pPr>
        <w:pStyle w:val="FirstParagraph"/>
      </w:pPr>
      <w:r>
        <w:t xml:space="preserve">The judicial system in</w:t>
      </w:r>
      <w:r>
        <w:t xml:space="preserve"> </w:t>
      </w:r>
      <w:r>
        <w:rPr>
          <w:bCs/>
          <w:b/>
        </w:rPr>
        <w:t xml:space="preserve">Ivory Coast</w:t>
      </w:r>
      <w:r>
        <w:t xml:space="preserve"> </w:t>
      </w:r>
      <w:r>
        <w:t xml:space="preserve">is currently undergoing significant modernization efforts to enhance efficiency and transparency. As the economic capital,</w:t>
      </w:r>
      <w:r>
        <w:t xml:space="preserve"> </w:t>
      </w:r>
      <w:r>
        <w:rPr>
          <w:bCs/>
          <w:b/>
        </w:rPr>
        <w:t xml:space="preserve">Abidjan</w:t>
      </w:r>
      <w:r>
        <w:t xml:space="preserve"> </w:t>
      </w:r>
      <w:r>
        <w:t xml:space="preserve">hosts the highest volume of litigation in the nation, placing immense pressure on the judiciary. This</w:t>
      </w:r>
      <w:r>
        <w:t xml:space="preserve"> </w:t>
      </w:r>
      <w:r>
        <w:rPr>
          <w:bCs/>
          <w:b/>
        </w:rPr>
        <w:t xml:space="preserve">Experiment Protocol</w:t>
      </w:r>
      <w:r>
        <w:t xml:space="preserve"> </w:t>
      </w:r>
      <w:r>
        <w:t xml:space="preserve">is designed to analyze the cognitive processes, decision-making latency, and fatigue levels of a</w:t>
      </w:r>
      <w:r>
        <w:t xml:space="preserve"> </w:t>
      </w:r>
      <w:r>
        <w:rPr>
          <w:bCs/>
          <w:b/>
        </w:rPr>
        <w:t xml:space="preserve">Judge</w:t>
      </w:r>
      <w:r>
        <w:t xml:space="preserve"> </w:t>
      </w:r>
      <w:r>
        <w:t xml:space="preserve">operating within the high-stress environment of the Abidjan courts.</w:t>
      </w:r>
    </w:p>
    <w:p>
      <w:pPr>
        <w:pStyle w:val="BodyText"/>
      </w:pPr>
      <w:r>
        <w:t xml:space="preserve">The primary objective is to understand how environmental factors specific to</w:t>
      </w:r>
      <w:r>
        <w:t xml:space="preserve"> </w:t>
      </w:r>
      <w:r>
        <w:rPr>
          <w:bCs/>
          <w:b/>
        </w:rPr>
        <w:t xml:space="preserve">Ivory Coast Abidjan</w:t>
      </w:r>
      <w:r>
        <w:t xml:space="preserve">—such as case volume, heat, and procedural complexity—affect the quality and speed of rulings made by a</w:t>
      </w:r>
      <w:r>
        <w:t xml:space="preserve"> </w:t>
      </w:r>
      <w:r>
        <w:rPr>
          <w:bCs/>
          <w:b/>
        </w:rPr>
        <w:t xml:space="preserve">Judge</w:t>
      </w:r>
      <w:r>
        <w:t xml:space="preserve">. By establishing a rigorous</w:t>
      </w:r>
      <w:r>
        <w:t xml:space="preserve"> </w:t>
      </w:r>
      <w:r>
        <w:rPr>
          <w:bCs/>
          <w:b/>
        </w:rPr>
        <w:t xml:space="preserve">Experiment Protocol</w:t>
      </w:r>
      <w:r>
        <w:t xml:space="preserve">, we aim to provide data-driven recommendations for optimizing court schedules and judicial support systems.</w:t>
      </w:r>
    </w:p>
    <w:bookmarkEnd w:id="20"/>
    <w:bookmarkStart w:id="21" w:name="objectives"/>
    <w:p>
      <w:pPr>
        <w:pStyle w:val="Heading2"/>
      </w:pPr>
      <w:r>
        <w:t xml:space="preserve">2. Objectives</w:t>
      </w:r>
    </w:p>
    <w:p>
      <w:pPr>
        <w:pStyle w:val="FirstParagraph"/>
      </w:pPr>
      <w:r>
        <w:t xml:space="preserve">This</w:t>
      </w:r>
      <w:r>
        <w:t xml:space="preserve"> </w:t>
      </w:r>
      <w:r>
        <w:rPr>
          <w:bCs/>
          <w:b/>
        </w:rPr>
        <w:t xml:space="preserve">Experiment Protocol</w:t>
      </w:r>
      <w:r>
        <w:t xml:space="preserve"> </w:t>
      </w:r>
      <w:r>
        <w:t xml:space="preserve">seeks to achieve the following specific goals regarding the role of the</w:t>
      </w:r>
      <w:r>
        <w:t xml:space="preserve"> </w:t>
      </w:r>
      <w:r>
        <w:rPr>
          <w:bCs/>
          <w:b/>
        </w:rPr>
        <w:t xml:space="preserve">Judge</w:t>
      </w:r>
      <w:r>
        <w:t xml:space="preserve"> </w:t>
      </w:r>
      <w:r>
        <w:t xml:space="preserve">in</w:t>
      </w:r>
      <w:r>
        <w:t xml:space="preserve"> </w:t>
      </w:r>
      <w:r>
        <w:rPr>
          <w:bCs/>
          <w:b/>
        </w:rPr>
        <w:t xml:space="preserve">Ivory Coast Abidjan</w:t>
      </w:r>
      <w:r>
        <w:t xml:space="preserve">:</w:t>
      </w:r>
    </w:p>
    <w:p>
      <w:pPr>
        <w:numPr>
          <w:ilvl w:val="0"/>
          <w:numId w:val="1001"/>
        </w:numPr>
        <w:pStyle w:val="Compact"/>
      </w:pPr>
      <w:r>
        <w:rPr>
          <w:bCs/>
          <w:b/>
        </w:rPr>
        <w:t xml:space="preserve">Quantify Decision Latency:</w:t>
      </w:r>
      <w:r>
        <w:t xml:space="preserve"> </w:t>
      </w:r>
      <w:r>
        <w:t xml:space="preserve">Measure the time taken by a</w:t>
      </w:r>
      <w:r>
        <w:t xml:space="preserve"> </w:t>
      </w:r>
      <w:r>
        <w:rPr>
          <w:bCs/>
          <w:b/>
        </w:rPr>
        <w:t xml:space="preserve">Judge</w:t>
      </w:r>
      <w:r>
        <w:t xml:space="preserve"> </w:t>
      </w:r>
      <w:r>
        <w:t xml:space="preserve">to render a verdict in civil and commercial cases throughout the day.</w:t>
      </w:r>
    </w:p>
    <w:p>
      <w:pPr>
        <w:numPr>
          <w:ilvl w:val="0"/>
          <w:numId w:val="1001"/>
        </w:numPr>
        <w:pStyle w:val="Compact"/>
      </w:pPr>
      <w:r>
        <w:rPr>
          <w:bCs/>
          <w:b/>
        </w:rPr>
        <w:t xml:space="preserve">Assess Cognitive Fatigue:</w:t>
      </w:r>
      <w:r>
        <w:t xml:space="preserve"> </w:t>
      </w:r>
      <w:r>
        <w:t xml:space="preserve">Determine if the mental workload of a</w:t>
      </w:r>
      <w:r>
        <w:t xml:space="preserve"> </w:t>
      </w:r>
      <w:r>
        <w:rPr>
          <w:bCs/>
          <w:b/>
        </w:rPr>
        <w:t xml:space="preserve">Judge</w:t>
      </w:r>
      <w:r>
        <w:t xml:space="preserve"> </w:t>
      </w:r>
      <w:r>
        <w:t xml:space="preserve">in</w:t>
      </w:r>
      <w:r>
        <w:t xml:space="preserve"> </w:t>
      </w:r>
      <w:r>
        <w:rPr>
          <w:bCs/>
          <w:b/>
        </w:rPr>
        <w:t xml:space="preserve">Abidjan</w:t>
      </w:r>
      <w:r>
        <w:t xml:space="preserve"> </w:t>
      </w:r>
      <w:r>
        <w:t xml:space="preserve">correlates with a decline in procedural adherence or reasoning depth.</w:t>
      </w:r>
    </w:p>
    <w:p>
      <w:pPr>
        <w:numPr>
          <w:ilvl w:val="0"/>
          <w:numId w:val="1001"/>
        </w:numPr>
        <w:pStyle w:val="Compact"/>
      </w:pPr>
      <w:r>
        <w:rPr>
          <w:bCs/>
          <w:b/>
        </w:rPr>
        <w:t xml:space="preserve">Evaluate Environmental Impact:</w:t>
      </w:r>
      <w:r>
        <w:t xml:space="preserve"> </w:t>
      </w:r>
      <w:r>
        <w:t xml:space="preserve">Analyze how the physical courtroom conditions in</w:t>
      </w:r>
      <w:r>
        <w:t xml:space="preserve"> </w:t>
      </w:r>
      <w:r>
        <w:rPr>
          <w:bCs/>
          <w:b/>
        </w:rPr>
        <w:t xml:space="preserve">Ivory Coast Abidjan</w:t>
      </w:r>
      <w:r>
        <w:t xml:space="preserve"> </w:t>
      </w:r>
      <w:r>
        <w:t xml:space="preserve">influence the</w:t>
      </w:r>
      <w:r>
        <w:t xml:space="preserve"> </w:t>
      </w:r>
      <w:r>
        <w:rPr>
          <w:bCs/>
          <w:b/>
        </w:rPr>
        <w:t xml:space="preserve">Judge</w:t>
      </w:r>
      <w:r>
        <w:t xml:space="preserve">'s focus and stamina.</w:t>
      </w:r>
    </w:p>
    <w:p>
      <w:pPr>
        <w:numPr>
          <w:ilvl w:val="0"/>
          <w:numId w:val="1001"/>
        </w:numPr>
        <w:pStyle w:val="Compact"/>
      </w:pPr>
      <w:r>
        <w:rPr>
          <w:bCs/>
          <w:b/>
        </w:rPr>
        <w:t xml:space="preserve">Standardize Metrics:</w:t>
      </w:r>
      <w:r>
        <w:t xml:space="preserve"> </w:t>
      </w:r>
      <w:r>
        <w:t xml:space="preserve">Create a baseline</w:t>
      </w:r>
      <w:r>
        <w:t xml:space="preserve"> </w:t>
      </w:r>
      <w:r>
        <w:rPr>
          <w:bCs/>
          <w:b/>
        </w:rPr>
        <w:t xml:space="preserve">Experiment Protocol</w:t>
      </w:r>
      <w:r>
        <w:t xml:space="preserve"> </w:t>
      </w:r>
      <w:r>
        <w:t xml:space="preserve">that can be replicated across other jurisdictions in</w:t>
      </w:r>
      <w:r>
        <w:t xml:space="preserve"> </w:t>
      </w:r>
      <w:r>
        <w:rPr>
          <w:bCs/>
          <w:b/>
        </w:rPr>
        <w:t xml:space="preserve">Ivory Coast</w:t>
      </w:r>
      <w:r>
        <w:t xml:space="preserve">.</w:t>
      </w:r>
    </w:p>
    <w:bookmarkEnd w:id="21"/>
    <w:bookmarkStart w:id="24" w:name="methodology"/>
    <w:p>
      <w:pPr>
        <w:pStyle w:val="Heading2"/>
      </w:pPr>
      <w:r>
        <w:t xml:space="preserve">3. Methodology</w:t>
      </w:r>
    </w:p>
    <w:p>
      <w:pPr>
        <w:pStyle w:val="FirstParagraph"/>
      </w:pPr>
      <w:r>
        <w:t xml:space="preserve">The</w:t>
      </w:r>
      <w:r>
        <w:t xml:space="preserve"> </w:t>
      </w:r>
      <w:r>
        <w:rPr>
          <w:bCs/>
          <w:b/>
        </w:rPr>
        <w:t xml:space="preserve">Experiment Protocol</w:t>
      </w:r>
      <w:r>
        <w:t xml:space="preserve"> </w:t>
      </w:r>
      <w:r>
        <w:t xml:space="preserve">will utilize a mixed-methods approach, combining quantitative data logging with qualitative interviews. The study will be conducted over a period of six months within the Tribunal de Grande Instance of</w:t>
      </w:r>
      <w:r>
        <w:t xml:space="preserve"> </w:t>
      </w:r>
      <w:r>
        <w:rPr>
          <w:bCs/>
          <w:b/>
        </w:rPr>
        <w:t xml:space="preserve">Abidjan</w:t>
      </w:r>
      <w:r>
        <w:t xml:space="preserve">.</w:t>
      </w:r>
    </w:p>
    <w:bookmarkStart w:id="22" w:name="participants"/>
    <w:p>
      <w:pPr>
        <w:pStyle w:val="Heading3"/>
      </w:pPr>
      <w:r>
        <w:t xml:space="preserve">3.1. Participants</w:t>
      </w:r>
    </w:p>
    <w:p>
      <w:pPr>
        <w:pStyle w:val="FirstParagraph"/>
      </w:pPr>
      <w:r>
        <w:t xml:space="preserve">The primary subjects of this</w:t>
      </w:r>
      <w:r>
        <w:t xml:space="preserve"> </w:t>
      </w:r>
      <w:r>
        <w:rPr>
          <w:bCs/>
          <w:b/>
        </w:rPr>
        <w:t xml:space="preserve">Experiment Protocol</w:t>
      </w:r>
      <w:r>
        <w:t xml:space="preserve"> </w:t>
      </w:r>
      <w:r>
        <w:t xml:space="preserve">are sitting</w:t>
      </w:r>
      <w:r>
        <w:t xml:space="preserve"> </w:t>
      </w:r>
      <w:r>
        <w:rPr>
          <w:bCs/>
          <w:b/>
        </w:rPr>
        <w:t xml:space="preserve">Judge</w:t>
      </w:r>
      <w:r>
        <w:t xml:space="preserve">s (Magistrates) assigned to civil and commercial chambers in</w:t>
      </w:r>
      <w:r>
        <w:t xml:space="preserve"> </w:t>
      </w:r>
      <w:r>
        <w:rPr>
          <w:bCs/>
          <w:b/>
        </w:rPr>
        <w:t xml:space="preserve">Ivory Coast Abidjan</w:t>
      </w:r>
      <w:r>
        <w:t xml:space="preserve">. To ensure statistical validity, the study will include a minimum of 15</w:t>
      </w:r>
      <w:r>
        <w:t xml:space="preserve"> </w:t>
      </w:r>
      <w:r>
        <w:rPr>
          <w:bCs/>
          <w:b/>
        </w:rPr>
        <w:t xml:space="preserve">Judge</w:t>
      </w:r>
      <w:r>
        <w:t xml:space="preserve">s with varying years of experience. All participants will provide informed consent, understanding that their performance data is anonymized and used solely for the purpose of this</w:t>
      </w:r>
      <w:r>
        <w:t xml:space="preserve"> </w:t>
      </w:r>
      <w:r>
        <w:rPr>
          <w:bCs/>
          <w:b/>
        </w:rPr>
        <w:t xml:space="preserve">Experiment Protocol</w:t>
      </w:r>
      <w:r>
        <w:t xml:space="preserve">.</w:t>
      </w:r>
    </w:p>
    <w:bookmarkEnd w:id="22"/>
    <w:bookmarkStart w:id="23" w:name="data-collection-procedures"/>
    <w:p>
      <w:pPr>
        <w:pStyle w:val="Heading3"/>
      </w:pPr>
      <w:r>
        <w:t xml:space="preserve">3.2. Data Collection Procedures</w:t>
      </w:r>
    </w:p>
    <w:p>
      <w:pPr>
        <w:pStyle w:val="FirstParagraph"/>
      </w:pPr>
      <w:r>
        <w:t xml:space="preserve">The</w:t>
      </w:r>
      <w:r>
        <w:t xml:space="preserve"> </w:t>
      </w:r>
      <w:r>
        <w:rPr>
          <w:bCs/>
          <w:b/>
        </w:rPr>
        <w:t xml:space="preserve">Experiment Protocol</w:t>
      </w:r>
      <w:r>
        <w:t xml:space="preserve"> </w:t>
      </w:r>
      <w:r>
        <w:t xml:space="preserve">dictates the following data collection methods:</w:t>
      </w:r>
    </w:p>
    <w:p>
      <w:pPr>
        <w:numPr>
          <w:ilvl w:val="0"/>
          <w:numId w:val="1002"/>
        </w:numPr>
        <w:pStyle w:val="Compact"/>
      </w:pPr>
      <w:r>
        <w:rPr>
          <w:bCs/>
          <w:b/>
        </w:rPr>
        <w:t xml:space="preserve">Case File Analysis:</w:t>
      </w:r>
      <w:r>
        <w:t xml:space="preserve"> </w:t>
      </w:r>
      <w:r>
        <w:t xml:space="preserve">Researchers will track the timestamp of case submission, hearing duration, and verdict issuance for each</w:t>
      </w:r>
      <w:r>
        <w:t xml:space="preserve"> </w:t>
      </w:r>
      <w:r>
        <w:rPr>
          <w:bCs/>
          <w:b/>
        </w:rPr>
        <w:t xml:space="preserve">Judge</w:t>
      </w:r>
      <w:r>
        <w:t xml:space="preserve">.</w:t>
      </w:r>
    </w:p>
    <w:p>
      <w:pPr>
        <w:numPr>
          <w:ilvl w:val="0"/>
          <w:numId w:val="1002"/>
        </w:numPr>
        <w:pStyle w:val="Compact"/>
      </w:pPr>
      <w:r>
        <w:rPr>
          <w:bCs/>
          <w:b/>
        </w:rPr>
        <w:t xml:space="preserve">Wearable Technology:</w:t>
      </w:r>
      <w:r>
        <w:t xml:space="preserve"> </w:t>
      </w:r>
      <w:r>
        <w:t xml:space="preserve">With consent, selected</w:t>
      </w:r>
      <w:r>
        <w:t xml:space="preserve"> </w:t>
      </w:r>
      <w:r>
        <w:rPr>
          <w:bCs/>
          <w:b/>
        </w:rPr>
        <w:t xml:space="preserve">Judge</w:t>
      </w:r>
      <w:r>
        <w:t xml:space="preserve">s will wear non-intrusive biometric sensors to monitor heart rate variability (HRV) as a proxy for stress and cognitive load during proceedings in</w:t>
      </w:r>
      <w:r>
        <w:t xml:space="preserve"> </w:t>
      </w:r>
      <w:r>
        <w:rPr>
          <w:bCs/>
          <w:b/>
        </w:rPr>
        <w:t xml:space="preserve">Abidjan</w:t>
      </w:r>
      <w:r>
        <w:t xml:space="preserve">.</w:t>
      </w:r>
    </w:p>
    <w:p>
      <w:pPr>
        <w:numPr>
          <w:ilvl w:val="0"/>
          <w:numId w:val="1002"/>
        </w:numPr>
        <w:pStyle w:val="Compact"/>
      </w:pPr>
      <w:r>
        <w:rPr>
          <w:bCs/>
          <w:b/>
        </w:rPr>
        <w:t xml:space="preserve">Structured Interviews:</w:t>
      </w:r>
      <w:r>
        <w:t xml:space="preserve"> </w:t>
      </w:r>
      <w:r>
        <w:t xml:space="preserve">Weekly debriefings will be conducted with the</w:t>
      </w:r>
      <w:r>
        <w:t xml:space="preserve"> </w:t>
      </w:r>
      <w:r>
        <w:rPr>
          <w:bCs/>
          <w:b/>
        </w:rPr>
        <w:t xml:space="preserve">Judge</w:t>
      </w:r>
      <w:r>
        <w:t xml:space="preserve"> </w:t>
      </w:r>
      <w:r>
        <w:t xml:space="preserve">to gather subjective feedback on workload and environmental challenges specific to</w:t>
      </w:r>
      <w:r>
        <w:t xml:space="preserve"> </w:t>
      </w:r>
      <w:r>
        <w:rPr>
          <w:bCs/>
          <w:b/>
        </w:rPr>
        <w:t xml:space="preserve">Ivory Coast Abidjan</w:t>
      </w:r>
      <w:r>
        <w:t xml:space="preserve">.</w:t>
      </w:r>
    </w:p>
    <w:bookmarkEnd w:id="23"/>
    <w:bookmarkEnd w:id="24"/>
    <w:bookmarkStart w:id="25" w:name="experimental-design"/>
    <w:p>
      <w:pPr>
        <w:pStyle w:val="Heading2"/>
      </w:pPr>
      <w:r>
        <w:t xml:space="preserve">4. Experimental Design</w:t>
      </w:r>
    </w:p>
    <w:p>
      <w:pPr>
        <w:pStyle w:val="FirstParagraph"/>
      </w:pPr>
      <w:r>
        <w:t xml:space="preserve">The</w:t>
      </w:r>
      <w:r>
        <w:t xml:space="preserve"> </w:t>
      </w:r>
      <w:r>
        <w:rPr>
          <w:bCs/>
          <w:b/>
        </w:rPr>
        <w:t xml:space="preserve">Experiment Protocol</w:t>
      </w:r>
      <w:r>
        <w:t xml:space="preserve"> </w:t>
      </w:r>
      <w:r>
        <w:t xml:space="preserve">is structured into three distinct phases to ensure a comprehensive analysis of the</w:t>
      </w:r>
      <w:r>
        <w:t xml:space="preserve"> </w:t>
      </w:r>
      <w:r>
        <w:rPr>
          <w:bCs/>
          <w:b/>
        </w:rPr>
        <w:t xml:space="preserve">Judge</w:t>
      </w:r>
      <w:r>
        <w:t xml:space="preserve">'s workflow in</w:t>
      </w:r>
      <w:r>
        <w:t xml:space="preserve"> </w:t>
      </w:r>
      <w:r>
        <w:rPr>
          <w:bCs/>
          <w:b/>
        </w:rPr>
        <w:t xml:space="preserve">Ivory Coast Abidjan</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Activity</w:t>
            </w:r>
          </w:p>
        </w:tc>
        <w:tc>
          <w:tcPr/>
          <w:p>
            <w:pPr>
              <w:pStyle w:val="Compact"/>
              <w:jc w:val="left"/>
            </w:pPr>
            <w:r>
              <w:t xml:space="preserve">Focus</w:t>
            </w:r>
          </w:p>
        </w:tc>
      </w:tr>
      <w:tr>
        <w:tc>
          <w:tcPr/>
          <w:p>
            <w:pPr>
              <w:pStyle w:val="Compact"/>
              <w:jc w:val="left"/>
            </w:pPr>
            <w:r>
              <w:rPr>
                <w:bCs/>
                <w:b/>
              </w:rPr>
              <w:t xml:space="preserve">Phase 1: Baseline</w:t>
            </w:r>
          </w:p>
        </w:tc>
        <w:tc>
          <w:tcPr/>
          <w:p>
            <w:pPr>
              <w:pStyle w:val="Compact"/>
              <w:jc w:val="left"/>
            </w:pPr>
            <w:r>
              <w:t xml:space="preserve">Weeks 1-4</w:t>
            </w:r>
          </w:p>
        </w:tc>
        <w:tc>
          <w:tcPr/>
          <w:p>
            <w:pPr>
              <w:pStyle w:val="Compact"/>
              <w:jc w:val="left"/>
            </w:pPr>
            <w:r>
              <w:t xml:space="preserve">Observation of standard court operations.</w:t>
            </w:r>
          </w:p>
        </w:tc>
        <w:tc>
          <w:tcPr/>
          <w:p>
            <w:pPr>
              <w:pStyle w:val="Compact"/>
              <w:jc w:val="left"/>
            </w:pPr>
            <w:r>
              <w:t xml:space="preserve">Establishing normal decision times for a</w:t>
            </w:r>
            <w:r>
              <w:t xml:space="preserve"> </w:t>
            </w:r>
            <w:r>
              <w:rPr>
                <w:bCs/>
                <w:b/>
              </w:rPr>
              <w:t xml:space="preserve">Judge</w:t>
            </w:r>
            <w:r>
              <w:t xml:space="preserve"> </w:t>
            </w:r>
            <w:r>
              <w:t xml:space="preserve">in</w:t>
            </w:r>
            <w:r>
              <w:t xml:space="preserve"> </w:t>
            </w:r>
            <w:r>
              <w:rPr>
                <w:bCs/>
                <w:b/>
              </w:rPr>
              <w:t xml:space="preserve">Abidjan</w:t>
            </w:r>
            <w:r>
              <w:t xml:space="preserve">.</w:t>
            </w:r>
          </w:p>
        </w:tc>
      </w:tr>
      <w:tr>
        <w:tc>
          <w:tcPr/>
          <w:p>
            <w:pPr>
              <w:pStyle w:val="Compact"/>
              <w:jc w:val="left"/>
            </w:pPr>
            <w:r>
              <w:rPr>
                <w:bCs/>
                <w:b/>
              </w:rPr>
              <w:t xml:space="preserve">Phase 2: Intervention</w:t>
            </w:r>
          </w:p>
        </w:tc>
        <w:tc>
          <w:tcPr/>
          <w:p>
            <w:pPr>
              <w:pStyle w:val="Compact"/>
              <w:jc w:val="left"/>
            </w:pPr>
            <w:r>
              <w:t xml:space="preserve">Weeks 5-16</w:t>
            </w:r>
          </w:p>
        </w:tc>
        <w:tc>
          <w:tcPr/>
          <w:p>
            <w:pPr>
              <w:pStyle w:val="Compact"/>
              <w:jc w:val="left"/>
            </w:pPr>
            <w:r>
              <w:t xml:space="preserve">Implementation of optimized scheduling and digital case management tools.</w:t>
            </w:r>
          </w:p>
        </w:tc>
        <w:tc>
          <w:tcPr/>
          <w:p>
            <w:pPr>
              <w:pStyle w:val="Compact"/>
              <w:jc w:val="left"/>
            </w:pPr>
            <w:r>
              <w:t xml:space="preserve">Testing if reduced administrative burden improves</w:t>
            </w:r>
            <w:r>
              <w:t xml:space="preserve"> </w:t>
            </w:r>
            <w:r>
              <w:rPr>
                <w:bCs/>
                <w:b/>
              </w:rPr>
              <w:t xml:space="preserve">Judge</w:t>
            </w:r>
            <w:r>
              <w:t xml:space="preserve"> </w:t>
            </w:r>
            <w:r>
              <w:t xml:space="preserve">efficiency.</w:t>
            </w:r>
          </w:p>
        </w:tc>
      </w:tr>
      <w:tr>
        <w:tc>
          <w:tcPr/>
          <w:p>
            <w:pPr>
              <w:pStyle w:val="Compact"/>
              <w:jc w:val="left"/>
            </w:pPr>
            <w:r>
              <w:rPr>
                <w:bCs/>
                <w:b/>
              </w:rPr>
              <w:t xml:space="preserve">Phase 3: Analysis</w:t>
            </w:r>
          </w:p>
        </w:tc>
        <w:tc>
          <w:tcPr/>
          <w:p>
            <w:pPr>
              <w:pStyle w:val="Compact"/>
              <w:jc w:val="left"/>
            </w:pPr>
            <w:r>
              <w:t xml:space="preserve">Weeks 17-24</w:t>
            </w:r>
          </w:p>
        </w:tc>
        <w:tc>
          <w:tcPr/>
          <w:p>
            <w:pPr>
              <w:pStyle w:val="Compact"/>
              <w:jc w:val="left"/>
            </w:pPr>
            <w:r>
              <w:t xml:space="preserve">Data aggregation and comparative analysis.</w:t>
            </w:r>
          </w:p>
        </w:tc>
        <w:tc>
          <w:tcPr/>
          <w:p>
            <w:pPr>
              <w:pStyle w:val="Compact"/>
              <w:jc w:val="left"/>
            </w:pPr>
            <w:r>
              <w:t xml:space="preserve">Evaluating the impact of the</w:t>
            </w:r>
            <w:r>
              <w:t xml:space="preserve"> </w:t>
            </w:r>
            <w:r>
              <w:rPr>
                <w:bCs/>
                <w:b/>
              </w:rPr>
              <w:t xml:space="preserve">Experiment Protocol</w:t>
            </w:r>
            <w:r>
              <w:t xml:space="preserve"> </w:t>
            </w:r>
            <w:r>
              <w:t xml:space="preserve">interventions.</w:t>
            </w:r>
          </w:p>
        </w:tc>
      </w:tr>
    </w:tbl>
    <w:bookmarkEnd w:id="25"/>
    <w:bookmarkStart w:id="26" w:name="ethical-considerations"/>
    <w:p>
      <w:pPr>
        <w:pStyle w:val="Heading2"/>
      </w:pPr>
      <w:r>
        <w:t xml:space="preserve">5. Ethical Considerations</w:t>
      </w:r>
    </w:p>
    <w:p>
      <w:pPr>
        <w:pStyle w:val="FirstParagraph"/>
      </w:pPr>
      <w:r>
        <w:t xml:space="preserve">Given the sensitive nature of the judiciary in</w:t>
      </w:r>
      <w:r>
        <w:t xml:space="preserve"> </w:t>
      </w:r>
      <w:r>
        <w:rPr>
          <w:bCs/>
          <w:b/>
        </w:rPr>
        <w:t xml:space="preserve">Ivory Coast</w:t>
      </w:r>
      <w:r>
        <w:t xml:space="preserve">, this</w:t>
      </w:r>
      <w:r>
        <w:t xml:space="preserve"> </w:t>
      </w:r>
      <w:r>
        <w:rPr>
          <w:bCs/>
          <w:b/>
        </w:rPr>
        <w:t xml:space="preserve">Experiment Protocol</w:t>
      </w:r>
      <w:r>
        <w:t xml:space="preserve"> </w:t>
      </w:r>
      <w:r>
        <w:t xml:space="preserve">adheres to strict ethical guidelines. The independence of the</w:t>
      </w:r>
      <w:r>
        <w:t xml:space="preserve"> </w:t>
      </w:r>
      <w:r>
        <w:rPr>
          <w:bCs/>
          <w:b/>
        </w:rPr>
        <w:t xml:space="preserve">Judge</w:t>
      </w:r>
      <w:r>
        <w:t xml:space="preserve"> </w:t>
      </w:r>
      <w:r>
        <w:t xml:space="preserve">must never be compromised.</w:t>
      </w:r>
    </w:p>
    <w:p>
      <w:pPr>
        <w:numPr>
          <w:ilvl w:val="0"/>
          <w:numId w:val="1003"/>
        </w:numPr>
        <w:pStyle w:val="Compact"/>
      </w:pPr>
      <w:r>
        <w:rPr>
          <w:bCs/>
          <w:b/>
        </w:rPr>
        <w:t xml:space="preserve">Confidentiality:</w:t>
      </w:r>
      <w:r>
        <w:t xml:space="preserve"> </w:t>
      </w:r>
      <w:r>
        <w:t xml:space="preserve">All case details and</w:t>
      </w:r>
      <w:r>
        <w:t xml:space="preserve"> </w:t>
      </w:r>
      <w:r>
        <w:rPr>
          <w:bCs/>
          <w:b/>
        </w:rPr>
        <w:t xml:space="preserve">Judge</w:t>
      </w:r>
      <w:r>
        <w:t xml:space="preserve"> </w:t>
      </w:r>
      <w:r>
        <w:t xml:space="preserve">identities will be encrypted. Data will be stored on secure servers located within</w:t>
      </w:r>
      <w:r>
        <w:t xml:space="preserve"> </w:t>
      </w:r>
      <w:r>
        <w:rPr>
          <w:bCs/>
          <w:b/>
        </w:rPr>
        <w:t xml:space="preserve">Ivory Coast Abidjan</w:t>
      </w:r>
      <w:r>
        <w:t xml:space="preserve"> </w:t>
      </w:r>
      <w:r>
        <w:t xml:space="preserve">to comply with local data sovereignty laws.</w:t>
      </w:r>
    </w:p>
    <w:p>
      <w:pPr>
        <w:numPr>
          <w:ilvl w:val="0"/>
          <w:numId w:val="1003"/>
        </w:numPr>
        <w:pStyle w:val="Compact"/>
      </w:pPr>
      <w:r>
        <w:rPr>
          <w:bCs/>
          <w:b/>
        </w:rPr>
        <w:t xml:space="preserve">Non-Interference:</w:t>
      </w:r>
      <w:r>
        <w:t xml:space="preserve"> </w:t>
      </w:r>
      <w:r>
        <w:t xml:space="preserve">The presence of researchers will not influence the rulings of the</w:t>
      </w:r>
      <w:r>
        <w:t xml:space="preserve"> </w:t>
      </w:r>
      <w:r>
        <w:rPr>
          <w:bCs/>
          <w:b/>
        </w:rPr>
        <w:t xml:space="preserve">Judge</w:t>
      </w:r>
      <w:r>
        <w:t xml:space="preserve">. The</w:t>
      </w:r>
      <w:r>
        <w:t xml:space="preserve"> </w:t>
      </w:r>
      <w:r>
        <w:rPr>
          <w:bCs/>
          <w:b/>
        </w:rPr>
        <w:t xml:space="preserve">Experiment Protocol</w:t>
      </w:r>
      <w:r>
        <w:t xml:space="preserve"> </w:t>
      </w:r>
      <w:r>
        <w:t xml:space="preserve">is purely observational and supportive.</w:t>
      </w:r>
    </w:p>
    <w:p>
      <w:pPr>
        <w:numPr>
          <w:ilvl w:val="0"/>
          <w:numId w:val="1003"/>
        </w:numPr>
        <w:pStyle w:val="Compact"/>
      </w:pPr>
      <w:r>
        <w:rPr>
          <w:bCs/>
          <w:b/>
        </w:rPr>
        <w:t xml:space="preserve">Voluntary Participation:</w:t>
      </w:r>
      <w:r>
        <w:t xml:space="preserve"> </w:t>
      </w:r>
      <w:r>
        <w:t xml:space="preserve">Any</w:t>
      </w:r>
      <w:r>
        <w:t xml:space="preserve"> </w:t>
      </w:r>
      <w:r>
        <w:rPr>
          <w:bCs/>
          <w:b/>
        </w:rPr>
        <w:t xml:space="preserve">Judge</w:t>
      </w:r>
      <w:r>
        <w:t xml:space="preserve"> </w:t>
      </w:r>
      <w:r>
        <w:t xml:space="preserve">may withdraw from the</w:t>
      </w:r>
      <w:r>
        <w:t xml:space="preserve"> </w:t>
      </w:r>
      <w:r>
        <w:rPr>
          <w:bCs/>
          <w:b/>
        </w:rPr>
        <w:t xml:space="preserve">Experiment Protocol</w:t>
      </w:r>
      <w:r>
        <w:t xml:space="preserve"> </w:t>
      </w:r>
      <w:r>
        <w:t xml:space="preserve">at any time without professional repercussions.</w:t>
      </w:r>
    </w:p>
    <w:bookmarkEnd w:id="26"/>
    <w:bookmarkStart w:id="27" w:name="expected-outcomes-and-impact"/>
    <w:p>
      <w:pPr>
        <w:pStyle w:val="Heading2"/>
      </w:pPr>
      <w:r>
        <w:t xml:space="preserve">6. Expected Outcomes and Impact</w:t>
      </w:r>
    </w:p>
    <w:p>
      <w:pPr>
        <w:pStyle w:val="FirstParagraph"/>
      </w:pPr>
      <w:r>
        <w:t xml:space="preserve">Upon completion of this</w:t>
      </w:r>
      <w:r>
        <w:t xml:space="preserve"> </w:t>
      </w:r>
      <w:r>
        <w:rPr>
          <w:bCs/>
          <w:b/>
        </w:rPr>
        <w:t xml:space="preserve">Experiment Protocol</w:t>
      </w:r>
      <w:r>
        <w:t xml:space="preserve">, we anticipate generating a detailed report on the operational capacity of the</w:t>
      </w:r>
      <w:r>
        <w:t xml:space="preserve"> </w:t>
      </w:r>
      <w:r>
        <w:rPr>
          <w:bCs/>
          <w:b/>
        </w:rPr>
        <w:t xml:space="preserve">Judge</w:t>
      </w:r>
      <w:r>
        <w:t xml:space="preserve"> </w:t>
      </w:r>
      <w:r>
        <w:t xml:space="preserve">in</w:t>
      </w:r>
      <w:r>
        <w:t xml:space="preserve"> </w:t>
      </w:r>
      <w:r>
        <w:rPr>
          <w:bCs/>
          <w:b/>
        </w:rPr>
        <w:t xml:space="preserve">Ivory Coast Abidjan</w:t>
      </w:r>
      <w:r>
        <w:t xml:space="preserve">. Key expected outcomes include:</w:t>
      </w:r>
    </w:p>
    <w:p>
      <w:pPr>
        <w:numPr>
          <w:ilvl w:val="0"/>
          <w:numId w:val="1004"/>
        </w:numPr>
        <w:pStyle w:val="Compact"/>
      </w:pPr>
      <w:r>
        <w:t xml:space="preserve">Identification of peak cognitive performance times for</w:t>
      </w:r>
      <w:r>
        <w:t xml:space="preserve"> </w:t>
      </w:r>
      <w:r>
        <w:rPr>
          <w:bCs/>
          <w:b/>
        </w:rPr>
        <w:t xml:space="preserve">Judge</w:t>
      </w:r>
      <w:r>
        <w:t xml:space="preserve">s, allowing for better scheduling of complex trials.</w:t>
      </w:r>
    </w:p>
    <w:p>
      <w:pPr>
        <w:numPr>
          <w:ilvl w:val="0"/>
          <w:numId w:val="1004"/>
        </w:numPr>
        <w:pStyle w:val="Compact"/>
      </w:pPr>
      <w:r>
        <w:t xml:space="preserve">Recommendations for courtroom ergonomics in</w:t>
      </w:r>
      <w:r>
        <w:t xml:space="preserve"> </w:t>
      </w:r>
      <w:r>
        <w:rPr>
          <w:bCs/>
          <w:b/>
        </w:rPr>
        <w:t xml:space="preserve">Abidjan</w:t>
      </w:r>
      <w:r>
        <w:t xml:space="preserve"> </w:t>
      </w:r>
      <w:r>
        <w:t xml:space="preserve">to reduce physical fatigue.</w:t>
      </w:r>
    </w:p>
    <w:p>
      <w:pPr>
        <w:numPr>
          <w:ilvl w:val="0"/>
          <w:numId w:val="1004"/>
        </w:numPr>
        <w:pStyle w:val="Compact"/>
      </w:pPr>
      <w:r>
        <w:t xml:space="preserve">A framework for digital transformation that supports, rather than burdens, the</w:t>
      </w:r>
      <w:r>
        <w:t xml:space="preserve"> </w:t>
      </w:r>
      <w:r>
        <w:rPr>
          <w:bCs/>
          <w:b/>
        </w:rPr>
        <w:t xml:space="preserve">Judge</w:t>
      </w:r>
      <w:r>
        <w:t xml:space="preserve">.</w:t>
      </w:r>
    </w:p>
    <w:p>
      <w:pPr>
        <w:pStyle w:val="FirstParagraph"/>
      </w:pPr>
      <w:r>
        <w:t xml:space="preserve">Ultimately, this</w:t>
      </w:r>
      <w:r>
        <w:t xml:space="preserve"> </w:t>
      </w:r>
      <w:r>
        <w:rPr>
          <w:bCs/>
          <w:b/>
        </w:rPr>
        <w:t xml:space="preserve">Experiment Protocol</w:t>
      </w:r>
      <w:r>
        <w:t xml:space="preserve"> </w:t>
      </w:r>
      <w:r>
        <w:t xml:space="preserve">aims to strengthen the rule of law in</w:t>
      </w:r>
      <w:r>
        <w:t xml:space="preserve"> </w:t>
      </w:r>
      <w:r>
        <w:rPr>
          <w:bCs/>
          <w:b/>
        </w:rPr>
        <w:t xml:space="preserve">Ivory Coast</w:t>
      </w:r>
      <w:r>
        <w:t xml:space="preserve"> </w:t>
      </w:r>
      <w:r>
        <w:t xml:space="preserve">by ensuring that the</w:t>
      </w:r>
      <w:r>
        <w:t xml:space="preserve"> </w:t>
      </w:r>
      <w:r>
        <w:rPr>
          <w:bCs/>
          <w:b/>
        </w:rPr>
        <w:t xml:space="preserve">Judge</w:t>
      </w:r>
      <w:r>
        <w:t xml:space="preserve"> </w:t>
      </w:r>
      <w:r>
        <w:t xml:space="preserve">in</w:t>
      </w:r>
      <w:r>
        <w:t xml:space="preserve"> </w:t>
      </w:r>
      <w:r>
        <w:rPr>
          <w:bCs/>
          <w:b/>
        </w:rPr>
        <w:t xml:space="preserve">Abidjan</w:t>
      </w:r>
      <w:r>
        <w:t xml:space="preserve"> </w:t>
      </w:r>
      <w:r>
        <w:t xml:space="preserve">has the optimal conditions to deliver justice efficiently and fairly. By understanding the human factors behind judicial decisions, we can build a more resilient and effective legal system for the nation.</w:t>
      </w:r>
    </w:p>
    <w:bookmarkEnd w:id="27"/>
    <w:bookmarkStart w:id="28" w:name="conclusion"/>
    <w:p>
      <w:pPr>
        <w:pStyle w:val="Heading2"/>
      </w:pPr>
      <w:r>
        <w:t xml:space="preserve">7. Conclusion</w:t>
      </w:r>
    </w:p>
    <w:p>
      <w:pPr>
        <w:pStyle w:val="FirstParagraph"/>
      </w:pPr>
      <w:r>
        <w:t xml:space="preserve">This document serves as the definitive</w:t>
      </w:r>
      <w:r>
        <w:t xml:space="preserve"> </w:t>
      </w:r>
      <w:r>
        <w:rPr>
          <w:bCs/>
          <w:b/>
        </w:rPr>
        <w:t xml:space="preserve">Experiment Protocol</w:t>
      </w:r>
      <w:r>
        <w:t xml:space="preserve"> </w:t>
      </w:r>
      <w:r>
        <w:t xml:space="preserve">for the study of judicial performance in</w:t>
      </w:r>
      <w:r>
        <w:t xml:space="preserve"> </w:t>
      </w:r>
      <w:r>
        <w:rPr>
          <w:bCs/>
          <w:b/>
        </w:rPr>
        <w:t xml:space="preserve">Ivory Coast Abidjan</w:t>
      </w:r>
      <w:r>
        <w:t xml:space="preserve">. It outlines a rigorous, ethical, and scientifically sound approach to analyzing the work of the</w:t>
      </w:r>
      <w:r>
        <w:t xml:space="preserve"> </w:t>
      </w:r>
      <w:r>
        <w:rPr>
          <w:bCs/>
          <w:b/>
        </w:rPr>
        <w:t xml:space="preserve">Judge</w:t>
      </w:r>
      <w:r>
        <w:t xml:space="preserve">. By adhering to this protocol, we ensure that the data collected will be robust, actionable, and respectful of the judicial institution. The success of this initiative will pave the way for future research and policy improvements across the entire legal landscape of</w:t>
      </w:r>
      <w:r>
        <w:t xml:space="preserve"> </w:t>
      </w:r>
      <w:r>
        <w:rPr>
          <w:bCs/>
          <w:b/>
        </w:rPr>
        <w:t xml:space="preserve">Ivory Coast</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Analysis in Abidjan</dc:title>
  <dc:creator/>
  <dc:language>en</dc:language>
  <cp:keywords/>
  <dcterms:created xsi:type="dcterms:W3CDTF">2026-10-10T04:02:12Z</dcterms:created>
  <dcterms:modified xsi:type="dcterms:W3CDTF">2026-10-10T04:02:12Z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