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Decision-Making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5f151acb4dc03c4c979d84ea6d4d11202542d51"/>
    <w:p>
      <w:pPr>
        <w:pStyle w:val="Heading1"/>
      </w:pPr>
      <w:r>
        <w:t xml:space="preserve">Experiment Protocol: Judicial Decision-Making in Tanzania Dar es Salaam</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Tanzania Dar es Salaam</w:t>
      </w:r>
      <w:r>
        <w:br/>
      </w:r>
      <w:r>
        <w:rPr>
          <w:bCs/>
          <w:b/>
        </w:rPr>
        <w:t xml:space="preserve">Subject:</w:t>
      </w:r>
      <w:r>
        <w:t xml:space="preserve"> </w:t>
      </w:r>
      <w:r>
        <w:t xml:space="preserve">Judge Behavior and Decision-Making Processes</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comprehensive study focused on the role of the Judge within the legal framework of Tanzania Dar es Salaam. The primary objective is to analyze judicial decision-making processes, identify potential biases, and assess the efficiency of legal proceedings in one of East Africa's most significant urban centers. Tanzania Dar es Salaam serves as a critical case study due to its high population density, diverse cultural landscape, and the increasing volume of cases handled by its courts.</w:t>
      </w:r>
    </w:p>
    <w:p>
      <w:pPr>
        <w:pStyle w:val="BodyText"/>
      </w:pPr>
      <w:r>
        <w:t xml:space="preserve">The study aims to provide empirical data that can inform policy recommendations, enhance judicial training, and improve the overall administration of justice in Tanzania Dar es Salaam. By focusing on the Judge as the central figure in the courtroom, this protocol seeks to understand how legal principles are applied in practice and how external factors may influence judicial outcomes.</w:t>
      </w:r>
    </w:p>
    <w:bookmarkEnd w:id="21"/>
    <w:bookmarkStart w:id="22"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evaluate the consistency of judicial decisions made by Judges in Tanzania Dar es Salaam across similar cases.</w:t>
      </w:r>
    </w:p>
    <w:p>
      <w:pPr>
        <w:numPr>
          <w:ilvl w:val="0"/>
          <w:numId w:val="1001"/>
        </w:numPr>
        <w:pStyle w:val="Compact"/>
      </w:pPr>
      <w:r>
        <w:t xml:space="preserve">To identify potential cognitive biases that may affect the decision-making process of a Judge.</w:t>
      </w:r>
    </w:p>
    <w:p>
      <w:pPr>
        <w:numPr>
          <w:ilvl w:val="0"/>
          <w:numId w:val="1001"/>
        </w:numPr>
        <w:pStyle w:val="Compact"/>
      </w:pPr>
      <w:r>
        <w:t xml:space="preserve">To assess the impact of case complexity and workload on the efficiency and quality of judicial rulings.</w:t>
      </w:r>
    </w:p>
    <w:p>
      <w:pPr>
        <w:numPr>
          <w:ilvl w:val="0"/>
          <w:numId w:val="1001"/>
        </w:numPr>
        <w:pStyle w:val="Compact"/>
      </w:pPr>
      <w:r>
        <w:t xml:space="preserve">To gather insights from legal practitioners, litigants, and Judges themselves regarding the challenges faced in Tanzania Dar es Salaam's court system.</w:t>
      </w:r>
    </w:p>
    <w:p>
      <w:pPr>
        <w:numPr>
          <w:ilvl w:val="0"/>
          <w:numId w:val="1001"/>
        </w:numPr>
        <w:pStyle w:val="Compact"/>
      </w:pPr>
      <w:r>
        <w:t xml:space="preserve">To propose evidence-based recommendations for improving judicial practices and training programs.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employ a mixed-methods approach, combining quantitative analysis of court records with qualitative interviews and observations. The research will be conducted over a period of 12 months, allowing for a thorough examination of judicial practices in Tanzania Dar es Salaam.</w:t>
      </w:r>
    </w:p>
    <w:bookmarkEnd w:id="23"/>
    <w:bookmarkStart w:id="24" w:name="data-collection"/>
    <w:p>
      <w:pPr>
        <w:pStyle w:val="Heading3"/>
      </w:pPr>
      <w:r>
        <w:t xml:space="preserve">3.2 Data Collection</w:t>
      </w:r>
    </w:p>
    <w:p>
      <w:pPr>
        <w:pStyle w:val="FirstParagraph"/>
      </w:pPr>
      <w:r>
        <w:t xml:space="preserve">Data will be collected through the following methods:</w:t>
      </w:r>
    </w:p>
    <w:p>
      <w:pPr>
        <w:numPr>
          <w:ilvl w:val="0"/>
          <w:numId w:val="1002"/>
        </w:numPr>
        <w:pStyle w:val="Compact"/>
      </w:pPr>
      <w:r>
        <w:rPr>
          <w:bCs/>
          <w:b/>
        </w:rPr>
        <w:t xml:space="preserve">Court Record Analysis:</w:t>
      </w:r>
      <w:r>
        <w:t xml:space="preserve"> </w:t>
      </w:r>
      <w:r>
        <w:t xml:space="preserve">A systematic review of case files from selected courts in Tanzania Dar es Salaam will be conducted to analyze patterns in judicial decisions.</w:t>
      </w:r>
    </w:p>
    <w:p>
      <w:pPr>
        <w:numPr>
          <w:ilvl w:val="0"/>
          <w:numId w:val="1002"/>
        </w:numPr>
        <w:pStyle w:val="Compact"/>
      </w:pPr>
      <w:r>
        <w:rPr>
          <w:bCs/>
          <w:b/>
        </w:rPr>
        <w:t xml:space="preserve">Observations:</w:t>
      </w:r>
      <w:r>
        <w:t xml:space="preserve"> </w:t>
      </w:r>
      <w:r>
        <w:t xml:space="preserve">Trained researchers will observe court proceedings to document the behavior and decision-making processes of Judges in real-time.</w:t>
      </w:r>
    </w:p>
    <w:p>
      <w:pPr>
        <w:numPr>
          <w:ilvl w:val="0"/>
          <w:numId w:val="1002"/>
        </w:numPr>
        <w:pStyle w:val="Compact"/>
      </w:pPr>
      <w:r>
        <w:rPr>
          <w:bCs/>
          <w:b/>
        </w:rPr>
        <w:t xml:space="preserve">Interviews:</w:t>
      </w:r>
      <w:r>
        <w:t xml:space="preserve"> </w:t>
      </w:r>
      <w:r>
        <w:t xml:space="preserve">Semi-structured interviews will be conducted with Judges, lawyers, and other legal professionals to gain insights into their perspectives and experiences.</w:t>
      </w:r>
    </w:p>
    <w:p>
      <w:pPr>
        <w:numPr>
          <w:ilvl w:val="0"/>
          <w:numId w:val="1002"/>
        </w:numPr>
        <w:pStyle w:val="Compact"/>
      </w:pPr>
      <w:r>
        <w:rPr>
          <w:bCs/>
          <w:b/>
        </w:rPr>
        <w:t xml:space="preserve">Surveys:</w:t>
      </w:r>
      <w:r>
        <w:t xml:space="preserve"> </w:t>
      </w:r>
      <w:r>
        <w:t xml:space="preserve">Anonymous surveys will be distributed to litigants to assess their perceptions of fairness and efficiency in the judicial process.</w:t>
      </w:r>
    </w:p>
    <w:bookmarkEnd w:id="24"/>
    <w:bookmarkStart w:id="25" w:name="sample-selection"/>
    <w:p>
      <w:pPr>
        <w:pStyle w:val="Heading3"/>
      </w:pPr>
      <w:r>
        <w:t xml:space="preserve">3.3 Sample Selection</w:t>
      </w:r>
    </w:p>
    <w:p>
      <w:pPr>
        <w:pStyle w:val="FirstParagraph"/>
      </w:pPr>
      <w:r>
        <w:t xml:space="preserve">The study will focus on a representative sample of courts in Tanzania Dar es Salaam, including both civil and criminal cases. Judges will be selected based on their tenure, specialization, and the types of cases they handle. Efforts will be made to ensure diversity in the sample to capture a wide range of judicial practices.</w:t>
      </w:r>
    </w:p>
    <w:bookmarkEnd w:id="25"/>
    <w:bookmarkEnd w:id="26"/>
    <w:bookmarkStart w:id="27" w:name="ethical-considerations"/>
    <w:p>
      <w:pPr>
        <w:pStyle w:val="Heading2"/>
      </w:pPr>
      <w:r>
        <w:t xml:space="preserve">4. Ethical Considerations</w:t>
      </w:r>
    </w:p>
    <w:p>
      <w:pPr>
        <w:pStyle w:val="FirstParagraph"/>
      </w:pPr>
      <w:r>
        <w:t xml:space="preserve">This Experiment Protocol adheres to the highest ethical standards to protect the rights and well-being of all participants. Key ethical considerations include:</w:t>
      </w:r>
    </w:p>
    <w:p>
      <w:pPr>
        <w:numPr>
          <w:ilvl w:val="0"/>
          <w:numId w:val="1003"/>
        </w:numPr>
        <w:pStyle w:val="Compact"/>
      </w:pPr>
      <w:r>
        <w:rPr>
          <w:bCs/>
          <w:b/>
        </w:rPr>
        <w:t xml:space="preserve">Informed Consent:</w:t>
      </w:r>
      <w:r>
        <w:t xml:space="preserve"> </w:t>
      </w:r>
      <w:r>
        <w:t xml:space="preserve">All participants, including Judges and litigants, will provide informed consent before participating in the study.</w:t>
      </w:r>
    </w:p>
    <w:p>
      <w:pPr>
        <w:numPr>
          <w:ilvl w:val="0"/>
          <w:numId w:val="1003"/>
        </w:numPr>
        <w:pStyle w:val="Compact"/>
      </w:pPr>
      <w:r>
        <w:rPr>
          <w:bCs/>
          <w:b/>
        </w:rPr>
        <w:t xml:space="preserve">Confidentiality:</w:t>
      </w:r>
      <w:r>
        <w:t xml:space="preserve"> </w:t>
      </w:r>
      <w:r>
        <w:t xml:space="preserve">Personal information and case details will be kept confidential and anonymized in all reports and publications.</w:t>
      </w:r>
    </w:p>
    <w:p>
      <w:pPr>
        <w:numPr>
          <w:ilvl w:val="0"/>
          <w:numId w:val="1003"/>
        </w:numPr>
        <w:pStyle w:val="Compact"/>
      </w:pPr>
      <w:r>
        <w:rPr>
          <w:bCs/>
          <w:b/>
        </w:rPr>
        <w:t xml:space="preserve">Non-Interference:</w:t>
      </w:r>
      <w:r>
        <w:t xml:space="preserve"> </w:t>
      </w:r>
      <w:r>
        <w:t xml:space="preserve">Researchers will ensure that their presence does not interfere with the normal functioning of the courts or the decision-making process of the Judge.</w:t>
      </w:r>
    </w:p>
    <w:p>
      <w:pPr>
        <w:numPr>
          <w:ilvl w:val="0"/>
          <w:numId w:val="1003"/>
        </w:numPr>
        <w:pStyle w:val="Compact"/>
      </w:pPr>
      <w:r>
        <w:rPr>
          <w:bCs/>
          <w:b/>
        </w:rPr>
        <w:t xml:space="preserve">Approval:</w:t>
      </w:r>
      <w:r>
        <w:t xml:space="preserve"> </w:t>
      </w:r>
      <w:r>
        <w:t xml:space="preserve">The study will obtain necessary approvals from relevant authorities in Tanzania Dar es Salaam, including the judiciary and ethics review boards.</w:t>
      </w:r>
    </w:p>
    <w:bookmarkEnd w:id="27"/>
    <w:bookmarkStart w:id="28" w:name="data-analysis"/>
    <w:p>
      <w:pPr>
        <w:pStyle w:val="Heading2"/>
      </w:pPr>
      <w:r>
        <w:t xml:space="preserve">5. Data Analysis</w:t>
      </w:r>
    </w:p>
    <w:p>
      <w:pPr>
        <w:pStyle w:val="FirstParagraph"/>
      </w:pPr>
      <w:r>
        <w:t xml:space="preserve">Quantitative data will be analyzed using statistical software to identify trends and patterns in judicial decisions. Qualitative data from interviews and observations will be coded and thematically analyzed to provide deeper insights into the experiences and perspectives of participants. The integration of both types of data will allow for a comprehensive understanding of the role of the Judge in Tanzania Dar es Salaam.</w:t>
      </w:r>
    </w:p>
    <w:bookmarkEnd w:id="28"/>
    <w:bookmarkStart w:id="29" w:name="expected-outcomes"/>
    <w:p>
      <w:pPr>
        <w:pStyle w:val="Heading2"/>
      </w:pPr>
      <w:r>
        <w:t xml:space="preserve">6. Expected Outcomes</w:t>
      </w:r>
    </w:p>
    <w:p>
      <w:pPr>
        <w:pStyle w:val="FirstParagraph"/>
      </w:pPr>
      <w:r>
        <w:t xml:space="preserve">This study is expected to yield valuable insights into the judicial decision-making process in Tanzania Dar es Salaam. Key outcomes include:</w:t>
      </w:r>
    </w:p>
    <w:p>
      <w:pPr>
        <w:numPr>
          <w:ilvl w:val="0"/>
          <w:numId w:val="1004"/>
        </w:numPr>
        <w:pStyle w:val="Compact"/>
      </w:pPr>
      <w:r>
        <w:t xml:space="preserve">Identification of factors that influence judicial decisions and potential areas for improvement.</w:t>
      </w:r>
    </w:p>
    <w:p>
      <w:pPr>
        <w:numPr>
          <w:ilvl w:val="0"/>
          <w:numId w:val="1004"/>
        </w:numPr>
        <w:pStyle w:val="Compact"/>
      </w:pPr>
      <w:r>
        <w:t xml:space="preserve">Development of training modules to enhance the skills and awareness of Judges regarding cognitive biases and decision-making.</w:t>
      </w:r>
    </w:p>
    <w:p>
      <w:pPr>
        <w:numPr>
          <w:ilvl w:val="0"/>
          <w:numId w:val="1004"/>
        </w:numPr>
        <w:pStyle w:val="Compact"/>
      </w:pPr>
      <w:r>
        <w:t xml:space="preserve">Policy recommendations to improve the efficiency and fairness of the court system in Tanzania Dar es Salaam.</w:t>
      </w:r>
    </w:p>
    <w:p>
      <w:pPr>
        <w:numPr>
          <w:ilvl w:val="0"/>
          <w:numId w:val="1004"/>
        </w:numPr>
        <w:pStyle w:val="Compact"/>
      </w:pPr>
      <w:r>
        <w:t xml:space="preserve">Increased public trust in the judiciary through greater transparency and accountability.</w:t>
      </w:r>
    </w:p>
    <w:bookmarkEnd w:id="29"/>
    <w:bookmarkStart w:id="30" w:name="conclusion"/>
    <w:p>
      <w:pPr>
        <w:pStyle w:val="Heading2"/>
      </w:pPr>
      <w:r>
        <w:t xml:space="preserve">7. Conclusion</w:t>
      </w:r>
    </w:p>
    <w:p>
      <w:pPr>
        <w:pStyle w:val="FirstParagraph"/>
      </w:pPr>
      <w:r>
        <w:t xml:space="preserve">This Experiment Protocol provides a structured approach to studying the role of the Judge in Tanzania Dar es Salaam. By combining rigorous methodology with ethical considerations, the study aims to contribute to the enhancement of judicial practices and the overall administration of justice. The findings will be shared with relevant stakeholders to foster collaboration and drive positive change in the legal system of Tanzania Dar es Salaam.</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Decision-Making in Tanzania Dar es Salaam</dc:title>
  <dc:creator/>
  <dc:language>en</dc:language>
  <cp:keywords/>
  <dcterms:created xsi:type="dcterms:W3CDTF">2026-10-10T05:11:55Z</dcterms:created>
  <dcterms:modified xsi:type="dcterms:W3CDTF">2026-10-10T05:11:55Z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