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in</w:t>
      </w:r>
      <w:r>
        <w:t xml:space="preserve"> </w:t>
      </w:r>
      <w:r>
        <w:t xml:space="preserve">Germany</w:t>
      </w:r>
      <w:r>
        <w:t xml:space="preserve"> </w:t>
      </w:r>
      <w:r>
        <w:t xml:space="preserve">Berlin</w:t>
      </w:r>
    </w:p>
    <w:bookmarkStart w:id="20" w:name="X5d27a1f15a5db9c912e7f9636b84ba8964c81ee"/>
    <w:p>
      <w:pPr>
        <w:pStyle w:val="Heading1"/>
      </w:pPr>
      <w:r>
        <w:t xml:space="preserve">Experiment Protocol: Marine Engineer Simulation in Germany Berlin</w:t>
      </w:r>
    </w:p>
    <w:p>
      <w:pPr>
        <w:pStyle w:val="FirstParagraph"/>
      </w:pPr>
      <w:r>
        <w:rPr>
          <w:bCs/>
          <w:b/>
        </w:rPr>
        <w:t xml:space="preserve">Document ID:</w:t>
      </w:r>
      <w:r>
        <w:t xml:space="preserve"> </w:t>
      </w:r>
      <w:r>
        <w:t xml:space="preserve">EP-ME-GB-2023-001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Berlin, Germany</w:t>
      </w:r>
    </w:p>
    <w:p>
      <w:pPr>
        <w:pStyle w:val="BodyText"/>
      </w:pPr>
      <w:r>
        <w:rPr>
          <w:bCs/>
          <w:b/>
        </w:rPr>
        <w:t xml:space="preserve">Prepared by:</w:t>
      </w:r>
      <w:r>
        <w:t xml:space="preserve"> </w:t>
      </w:r>
      <w:r>
        <w:t xml:space="preserve">[Your Name]</w:t>
      </w:r>
    </w:p>
    <w:p>
      <w:pPr>
        <w:pStyle w:val="BodyText"/>
      </w:pPr>
      <w:r>
        <w:rPr>
          <w:bCs/>
          <w:b/>
        </w:rPr>
        <w:t xml:space="preserve">Approved by:</w:t>
      </w:r>
      <w:r>
        <w:t xml:space="preserve"> </w:t>
      </w:r>
      <w:r>
        <w:t xml:space="preserve">[Supervisor Name]</w:t>
      </w:r>
    </w:p>
    <w:bookmarkEnd w:id="20"/>
    <w:p>
      <w:pPr>
        <w:pStyle w:val="BodyText"/>
      </w:pPr>
      <w:r>
        <w:t xml:space="preserve">1. Introduction</w:t>
      </w:r>
    </w:p>
    <w:p>
      <w:pPr>
        <w:pStyle w:val="BodyText"/>
      </w:pPr>
      <w:r>
        <w:t xml:space="preserve">This Experiment Protocol outlines the procedures, objectives, and methodologies for conducting a simulation experiment involving a Marine Engineer in the context of Germany Berlin. The primary goal is to evaluate the performance, decision-making capabilities, and technical proficiency of a Marine Engineer under simulated conditions that mimic real-world scenarios encountered in maritime operations. This protocol is designed to ensure consistency, accuracy, and safety during the experiment.</w:t>
      </w:r>
    </w:p>
    <w:p>
      <w:pPr>
        <w:pStyle w:val="BodyText"/>
      </w:pPr>
      <w:r>
        <w:t xml:space="preserve">The experiment will be conducted in a controlled environment in Berlin, Germany, leveraging advanced simulation technologies and expert oversight to replicate the challenges faced by Marine Engineers in various maritime settings. The results of this experiment will contribute to the development of training programs, operational guidelines, and safety protocols for Marine Engineers operating in and around Germany Berlin and other maritime regions.</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assess the technical skills of a Marine Engineer in diagnosing and resolving mechanical and electrical issues on board a vessel.</w:t>
      </w:r>
    </w:p>
    <w:p>
      <w:pPr>
        <w:numPr>
          <w:ilvl w:val="0"/>
          <w:numId w:val="1001"/>
        </w:numPr>
        <w:pStyle w:val="Compact"/>
      </w:pPr>
      <w:r>
        <w:t xml:space="preserve">To evaluate the decision-making processes of a Marine Engineer under high-pressure situations, such as equipment failure or emergency scenarios.</w:t>
      </w:r>
    </w:p>
    <w:p>
      <w:pPr>
        <w:numPr>
          <w:ilvl w:val="0"/>
          <w:numId w:val="1001"/>
        </w:numPr>
        <w:pStyle w:val="Compact"/>
      </w:pPr>
      <w:r>
        <w:t xml:space="preserve">To analyze the effectiveness of communication and teamwork between the Marine Engineer and other crew members during simulated operations.</w:t>
      </w:r>
    </w:p>
    <w:p>
      <w:pPr>
        <w:numPr>
          <w:ilvl w:val="0"/>
          <w:numId w:val="1001"/>
        </w:numPr>
        <w:pStyle w:val="Compact"/>
      </w:pPr>
      <w:r>
        <w:t xml:space="preserve">To identify areas for improvement in the training and preparation of Marine Engineers for real-world maritime operations in Germany Berlin and beyond.</w:t>
      </w:r>
    </w:p>
    <w:p>
      <w:pPr>
        <w:pStyle w:val="FirstParagraph"/>
      </w:pPr>
      <w:r>
        <w:t xml:space="preserve">3. Methodology</w:t>
      </w:r>
    </w:p>
    <w:p>
      <w:pPr>
        <w:pStyle w:val="BodyText"/>
      </w:pPr>
      <w:r>
        <w:t xml:space="preserve">The experiment will be conducted using a combination of virtual simulation software and physical mock-ups of marine engineering systems. The simulation environment will be set up in a dedicated facility in Berlin, Germany, equipped with state-of-the-art technology to replicate the conditions of a working vessel.</w:t>
      </w:r>
    </w:p>
    <w:p>
      <w:pPr>
        <w:pStyle w:val="BodyText"/>
      </w:pPr>
      <w:r>
        <w:t xml:space="preserve">The Marine Engineer participant will be subjected to a series of scenarios designed to test their knowledge, skills, and abilities. These scenarios will include:</w:t>
      </w:r>
    </w:p>
    <w:p>
      <w:pPr>
        <w:numPr>
          <w:ilvl w:val="0"/>
          <w:numId w:val="1002"/>
        </w:numPr>
        <w:pStyle w:val="Compact"/>
      </w:pPr>
      <w:r>
        <w:t xml:space="preserve">Routine maintenance and inspection tasks.</w:t>
      </w:r>
    </w:p>
    <w:p>
      <w:pPr>
        <w:numPr>
          <w:ilvl w:val="0"/>
          <w:numId w:val="1002"/>
        </w:numPr>
        <w:pStyle w:val="Compact"/>
      </w:pPr>
      <w:r>
        <w:t xml:space="preserve">Emergency response to engine failure.</w:t>
      </w:r>
    </w:p>
    <w:p>
      <w:pPr>
        <w:numPr>
          <w:ilvl w:val="0"/>
          <w:numId w:val="1002"/>
        </w:numPr>
        <w:pStyle w:val="Compact"/>
      </w:pPr>
      <w:r>
        <w:t xml:space="preserve">Handling of hazardous materials and environmental compliance.</w:t>
      </w:r>
    </w:p>
    <w:p>
      <w:pPr>
        <w:numPr>
          <w:ilvl w:val="0"/>
          <w:numId w:val="1002"/>
        </w:numPr>
        <w:pStyle w:val="Compact"/>
      </w:pPr>
      <w:r>
        <w:t xml:space="preserve">Coordination with the bridge team during navigation challenges.</w:t>
      </w:r>
    </w:p>
    <w:p>
      <w:pPr>
        <w:pStyle w:val="FirstParagraph"/>
      </w:pPr>
      <w:r>
        <w:t xml:space="preserve">Data will be collected through video recordings, system logs, and observer notes. The Marine Engineer's performance will be evaluated based on predefined criteria, including accuracy, speed, adherence to safety protocols, and communication effectiveness.</w:t>
      </w:r>
    </w:p>
    <w:p>
      <w:pPr>
        <w:pStyle w:val="BodyText"/>
      </w:pPr>
      <w:r>
        <w:t xml:space="preserve">4. Participants</w:t>
      </w:r>
    </w:p>
    <w:p>
      <w:pPr>
        <w:pStyle w:val="BodyText"/>
      </w:pPr>
      <w:r>
        <w:t xml:space="preserve">The experiment will involve the following participants: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Marine Engineer</w:t>
            </w:r>
          </w:p>
        </w:tc>
        <w:tc>
          <w:tcPr/>
          <w:p>
            <w:pPr>
              <w:pStyle w:val="Compact"/>
              <w:jc w:val="left"/>
            </w:pPr>
            <w:r>
              <w:t xml:space="preserve">Primary subject of the experiment; responsible for performing tasks and responding to scenarios.</w:t>
            </w:r>
          </w:p>
        </w:tc>
      </w:tr>
      <w:tr>
        <w:tc>
          <w:tcPr/>
          <w:p>
            <w:pPr>
              <w:pStyle w:val="Compact"/>
              <w:jc w:val="left"/>
            </w:pPr>
            <w:r>
              <w:t xml:space="preserve">Simulation Operator</w:t>
            </w:r>
          </w:p>
        </w:tc>
        <w:tc>
          <w:tcPr/>
          <w:p>
            <w:pPr>
              <w:pStyle w:val="Compact"/>
              <w:jc w:val="left"/>
            </w:pPr>
            <w:r>
              <w:t xml:space="preserve">Manages the simulation environment and introduces scenarios as needed.</w:t>
            </w:r>
          </w:p>
        </w:tc>
      </w:tr>
      <w:tr>
        <w:tc>
          <w:tcPr/>
          <w:p>
            <w:pPr>
              <w:pStyle w:val="Compact"/>
              <w:jc w:val="left"/>
            </w:pPr>
            <w:r>
              <w:t xml:space="preserve">Observers</w:t>
            </w:r>
          </w:p>
        </w:tc>
        <w:tc>
          <w:tcPr/>
          <w:p>
            <w:pPr>
              <w:pStyle w:val="Compact"/>
              <w:jc w:val="left"/>
            </w:pPr>
            <w:r>
              <w:t xml:space="preserve">Monitor the Marine Engineer's performance and record data.</w:t>
            </w:r>
          </w:p>
        </w:tc>
      </w:tr>
      <w:tr>
        <w:tc>
          <w:tcPr/>
          <w:p>
            <w:pPr>
              <w:pStyle w:val="Compact"/>
              <w:jc w:val="left"/>
            </w:pPr>
            <w:r>
              <w:t xml:space="preserve">Safety Officer</w:t>
            </w:r>
          </w:p>
        </w:tc>
        <w:tc>
          <w:tcPr/>
          <w:p>
            <w:pPr>
              <w:pStyle w:val="Compact"/>
              <w:jc w:val="left"/>
            </w:pPr>
            <w:r>
              <w:t xml:space="preserve">Ensures the safety of all participants and the integrity of the experiment.</w:t>
            </w:r>
          </w:p>
        </w:tc>
      </w:tr>
    </w:tbl>
    <w:p>
      <w:pPr>
        <w:pStyle w:val="BodyText"/>
      </w:pPr>
      <w:r>
        <w:t xml:space="preserve">5. Equipment and Materials</w:t>
      </w:r>
    </w:p>
    <w:p>
      <w:pPr>
        <w:pStyle w:val="BodyText"/>
      </w:pPr>
      <w:r>
        <w:t xml:space="preserve">The following equipment and materials will be used in the experiment:</w:t>
      </w:r>
    </w:p>
    <w:p>
      <w:pPr>
        <w:numPr>
          <w:ilvl w:val="0"/>
          <w:numId w:val="1003"/>
        </w:numPr>
        <w:pStyle w:val="Compact"/>
      </w:pPr>
      <w:r>
        <w:t xml:space="preserve">Marine engineering simulation software.</w:t>
      </w:r>
    </w:p>
    <w:p>
      <w:pPr>
        <w:numPr>
          <w:ilvl w:val="0"/>
          <w:numId w:val="1003"/>
        </w:numPr>
        <w:pStyle w:val="Compact"/>
      </w:pPr>
      <w:r>
        <w:t xml:space="preserve">Physical mock-ups of engine rooms and control panels.</w:t>
      </w:r>
    </w:p>
    <w:p>
      <w:pPr>
        <w:numPr>
          <w:ilvl w:val="0"/>
          <w:numId w:val="1003"/>
        </w:numPr>
        <w:pStyle w:val="Compact"/>
      </w:pPr>
      <w:r>
        <w:t xml:space="preserve">Video recording devices.</w:t>
      </w:r>
    </w:p>
    <w:p>
      <w:pPr>
        <w:numPr>
          <w:ilvl w:val="0"/>
          <w:numId w:val="1003"/>
        </w:numPr>
        <w:pStyle w:val="Compact"/>
      </w:pPr>
      <w:r>
        <w:t xml:space="preserve">Data logging systems.</w:t>
      </w:r>
    </w:p>
    <w:p>
      <w:pPr>
        <w:numPr>
          <w:ilvl w:val="0"/>
          <w:numId w:val="1003"/>
        </w:numPr>
        <w:pStyle w:val="Compact"/>
      </w:pPr>
      <w:r>
        <w:t xml:space="preserve">Personal protective equipment (PPE) for participants.</w:t>
      </w:r>
    </w:p>
    <w:p>
      <w:pPr>
        <w:pStyle w:val="FirstParagraph"/>
      </w:pPr>
      <w:r>
        <w:t xml:space="preserve">6. Procedure</w:t>
      </w:r>
    </w:p>
    <w:p>
      <w:pPr>
        <w:pStyle w:val="BodyText"/>
      </w:pPr>
      <w:r>
        <w:t xml:space="preserve">The experiment will follow a structured procedure to ensure consistency and reliability of results:</w:t>
      </w:r>
    </w:p>
    <w:p>
      <w:pPr>
        <w:numPr>
          <w:ilvl w:val="0"/>
          <w:numId w:val="1004"/>
        </w:numPr>
        <w:pStyle w:val="Compact"/>
      </w:pPr>
      <w:r>
        <w:rPr>
          <w:bCs/>
          <w:b/>
        </w:rPr>
        <w:t xml:space="preserve">Preparation:</w:t>
      </w:r>
      <w:r>
        <w:t xml:space="preserve"> </w:t>
      </w:r>
      <w:r>
        <w:t xml:space="preserve">Set up the simulation environment and verify all equipment.</w:t>
      </w:r>
    </w:p>
    <w:p>
      <w:pPr>
        <w:numPr>
          <w:ilvl w:val="0"/>
          <w:numId w:val="1004"/>
        </w:numPr>
        <w:pStyle w:val="Compact"/>
      </w:pPr>
      <w:r>
        <w:rPr>
          <w:bCs/>
          <w:b/>
        </w:rPr>
        <w:t xml:space="preserve">Briefing:</w:t>
      </w:r>
      <w:r>
        <w:t xml:space="preserve"> </w:t>
      </w:r>
      <w:r>
        <w:t xml:space="preserve">Provide the Marine Engineer with an overview of the experiment and safety instructions.</w:t>
      </w:r>
    </w:p>
    <w:p>
      <w:pPr>
        <w:numPr>
          <w:ilvl w:val="0"/>
          <w:numId w:val="1004"/>
        </w:numPr>
        <w:pStyle w:val="Compact"/>
      </w:pPr>
      <w:r>
        <w:rPr>
          <w:bCs/>
          <w:b/>
        </w:rPr>
        <w:t xml:space="preserve">Scenario Execution:</w:t>
      </w:r>
      <w:r>
        <w:t xml:space="preserve"> </w:t>
      </w:r>
      <w:r>
        <w:t xml:space="preserve">Introduce scenarios one by one, allowing the Marine Engineer to respond.</w:t>
      </w:r>
    </w:p>
    <w:p>
      <w:pPr>
        <w:numPr>
          <w:ilvl w:val="0"/>
          <w:numId w:val="1004"/>
        </w:numPr>
        <w:pStyle w:val="Compact"/>
      </w:pPr>
      <w:r>
        <w:rPr>
          <w:bCs/>
          <w:b/>
        </w:rPr>
        <w:t xml:space="preserve">Data Collection:</w:t>
      </w:r>
      <w:r>
        <w:t xml:space="preserve"> </w:t>
      </w:r>
      <w:r>
        <w:t xml:space="preserve">Record all actions, decisions, and outcomes.</w:t>
      </w:r>
    </w:p>
    <w:p>
      <w:pPr>
        <w:numPr>
          <w:ilvl w:val="0"/>
          <w:numId w:val="1004"/>
        </w:numPr>
        <w:pStyle w:val="Compact"/>
      </w:pPr>
      <w:r>
        <w:rPr>
          <w:bCs/>
          <w:b/>
        </w:rPr>
        <w:t xml:space="preserve">Debriefing:</w:t>
      </w:r>
      <w:r>
        <w:t xml:space="preserve"> </w:t>
      </w:r>
      <w:r>
        <w:t xml:space="preserve">Discuss the experience with the Marine Engineer and gather feedback.</w:t>
      </w:r>
    </w:p>
    <w:p>
      <w:pPr>
        <w:numPr>
          <w:ilvl w:val="0"/>
          <w:numId w:val="1004"/>
        </w:numPr>
        <w:pStyle w:val="Compact"/>
      </w:pPr>
      <w:r>
        <w:rPr>
          <w:bCs/>
          <w:b/>
        </w:rPr>
        <w:t xml:space="preserve">Analysis:</w:t>
      </w:r>
      <w:r>
        <w:t xml:space="preserve"> </w:t>
      </w:r>
      <w:r>
        <w:t xml:space="preserve">Review the collected data to evaluate performance against objectives.</w:t>
      </w:r>
    </w:p>
    <w:p>
      <w:pPr>
        <w:pStyle w:val="FirstParagraph"/>
      </w:pPr>
      <w:r>
        <w:t xml:space="preserve">7. Safety Considerations</w:t>
      </w:r>
    </w:p>
    <w:p>
      <w:pPr>
        <w:pStyle w:val="BodyText"/>
      </w:pPr>
      <w:r>
        <w:t xml:space="preserve">Safety is a paramount concern in this experiment. All participants must adhere to the following safety guidelines:</w:t>
      </w:r>
    </w:p>
    <w:p>
      <w:pPr>
        <w:numPr>
          <w:ilvl w:val="0"/>
          <w:numId w:val="1005"/>
        </w:numPr>
        <w:pStyle w:val="Compact"/>
      </w:pPr>
      <w:r>
        <w:t xml:space="preserve">Wear appropriate PPE at all times.</w:t>
      </w:r>
    </w:p>
    <w:p>
      <w:pPr>
        <w:numPr>
          <w:ilvl w:val="0"/>
          <w:numId w:val="1005"/>
        </w:numPr>
        <w:pStyle w:val="Compact"/>
      </w:pPr>
      <w:r>
        <w:t xml:space="preserve">Follow all instructions from the Safety Officer.</w:t>
      </w:r>
    </w:p>
    <w:p>
      <w:pPr>
        <w:numPr>
          <w:ilvl w:val="0"/>
          <w:numId w:val="1005"/>
        </w:numPr>
        <w:pStyle w:val="Compact"/>
      </w:pPr>
      <w:r>
        <w:t xml:space="preserve">Report any hazards or concerns immediately.</w:t>
      </w:r>
    </w:p>
    <w:p>
      <w:pPr>
        <w:numPr>
          <w:ilvl w:val="0"/>
          <w:numId w:val="1005"/>
        </w:numPr>
        <w:pStyle w:val="Compact"/>
      </w:pPr>
      <w:r>
        <w:t xml:space="preserve">Ensure that all equipment is used according to manufacturer specifications.</w:t>
      </w:r>
    </w:p>
    <w:p>
      <w:pPr>
        <w:pStyle w:val="FirstParagraph"/>
      </w:pPr>
      <w:r>
        <w:t xml:space="preserve">8. Data Analysis and Reporting</w:t>
      </w:r>
    </w:p>
    <w:p>
      <w:pPr>
        <w:pStyle w:val="BodyText"/>
      </w:pPr>
      <w:r>
        <w:t xml:space="preserve">After the experiment, the collected data will be analyzed to assess the Marine Engineer's performance. Key metrics will include task completion time, accuracy of diagnoses, adherence to safety protocols, and quality of communication. A comprehensive report will be generated, detailing the findings, recommendations, and implications for training and operational practices in Germany Berlin and other maritime regions.</w:t>
      </w:r>
    </w:p>
    <w:p>
      <w:pPr>
        <w:pStyle w:val="BodyText"/>
      </w:pPr>
      <w:r>
        <w:t xml:space="preserve">9. Conclusion</w:t>
      </w:r>
    </w:p>
    <w:p>
      <w:pPr>
        <w:pStyle w:val="BodyText"/>
      </w:pPr>
      <w:r>
        <w:t xml:space="preserve">This Experiment Protocol provides a detailed framework for conducting a simulation experiment involving a Marine Engineer in Germany Berlin. By following this protocol, we aim to gain valuable insights into the capabilities and areas for improvement of Marine Engineers, ultimately enhancing the safety and efficiency of maritime operations.</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in Germany Berlin</dc:title>
  <dc:creator/>
  <dc:language>en</dc:language>
  <cp:keywords/>
  <dcterms:created xsi:type="dcterms:W3CDTF">2026-10-10T02:38:49Z</dcterms:created>
  <dcterms:modified xsi:type="dcterms:W3CDTF">2026-10-10T02:38:49Z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