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Marine</w:t>
      </w:r>
      <w:r>
        <w:t xml:space="preserve"> </w:t>
      </w:r>
      <w:r>
        <w:t xml:space="preserve">Engineer</w:t>
      </w:r>
      <w:r>
        <w:t xml:space="preserve"> </w:t>
      </w:r>
      <w:r>
        <w:t xml:space="preserve">Operational</w:t>
      </w:r>
      <w:r>
        <w:t xml:space="preserve"> </w:t>
      </w:r>
      <w:r>
        <w:t xml:space="preserve">Assessment</w:t>
      </w:r>
      <w:r>
        <w:t xml:space="preserve"> </w:t>
      </w:r>
      <w:r>
        <w:t xml:space="preserve">in</w:t>
      </w:r>
      <w:r>
        <w:t xml:space="preserve"> </w:t>
      </w:r>
      <w:r>
        <w:t xml:space="preserve">Italy</w:t>
      </w:r>
      <w:r>
        <w:t xml:space="preserve"> </w:t>
      </w:r>
      <w:r>
        <w:t xml:space="preserve">Milan</w:t>
      </w:r>
    </w:p>
    <w:bookmarkStart w:id="31" w:name="Xd5aaa2ec9a1f10553514748dd9df8e3df78a034"/>
    <w:p>
      <w:pPr>
        <w:pStyle w:val="Heading1"/>
      </w:pPr>
      <w:r>
        <w:t xml:space="preserve">Experiment Protocol: Marine Engineer Operational Assessment in Italy Milan</w:t>
      </w:r>
    </w:p>
    <w:p>
      <w:pPr>
        <w:pStyle w:val="FirstParagraph"/>
      </w:pPr>
      <w:r>
        <w:rPr>
          <w:bCs/>
          <w:b/>
        </w:rPr>
        <w:t xml:space="preserve">Protocol ID:</w:t>
      </w:r>
      <w:r>
        <w:t xml:space="preserve"> </w:t>
      </w:r>
      <w:r>
        <w:t xml:space="preserve">ME-IM-2024-001</w:t>
      </w:r>
    </w:p>
    <w:p>
      <w:pPr>
        <w:pStyle w:val="BodyText"/>
      </w:pPr>
      <w:r>
        <w:rPr>
          <w:bCs/>
          <w:b/>
        </w:rPr>
        <w:t xml:space="preserve">Location:</w:t>
      </w:r>
      <w:r>
        <w:t xml:space="preserve"> </w:t>
      </w:r>
      <w:r>
        <w:t xml:space="preserve">Italy Milan, Port of Milan (Navigli System) and Associated Technical Facilities</w:t>
      </w:r>
    </w:p>
    <w:p>
      <w:pPr>
        <w:pStyle w:val="BodyText"/>
      </w:pPr>
      <w:r>
        <w:rPr>
          <w:bCs/>
          <w:b/>
        </w:rPr>
        <w:t xml:space="preserve">Subject:</w:t>
      </w:r>
      <w:r>
        <w:t xml:space="preserve"> </w:t>
      </w:r>
      <w:r>
        <w:t xml:space="preserve">Marine Engineer Performance and System Optimization</w:t>
      </w:r>
    </w:p>
    <w:p>
      <w:pPr>
        <w:pStyle w:val="BodyText"/>
      </w:pPr>
      <w:r>
        <w:rPr>
          <w:bCs/>
          <w:b/>
        </w:rPr>
        <w:t xml:space="preserve">Date:</w:t>
      </w:r>
      <w:r>
        <w:t xml:space="preserve"> </w:t>
      </w:r>
      <w:r>
        <w:t xml:space="preserve">October 2024</w:t>
      </w:r>
    </w:p>
    <w:p>
      <w:pPr>
        <w:pStyle w:val="BodyText"/>
      </w:pPr>
      <w:r>
        <w:rPr>
          <w:bCs/>
          <w:b/>
        </w:rPr>
        <w:t xml:space="preserve">Version:</w:t>
      </w:r>
      <w:r>
        <w:t xml:space="preserve"> </w:t>
      </w:r>
      <w:r>
        <w:t xml:space="preserve">1.0</w:t>
      </w:r>
    </w:p>
    <w:bookmarkStart w:id="20" w:name="introduction-and-objective"/>
    <w:p>
      <w:pPr>
        <w:pStyle w:val="Heading2"/>
      </w:pPr>
      <w:r>
        <w:t xml:space="preserve">1. Introduction and Objective</w:t>
      </w:r>
    </w:p>
    <w:p>
      <w:pPr>
        <w:pStyle w:val="FirstParagraph"/>
      </w:pPr>
      <w:r>
        <w:t xml:space="preserve">This Experiment Protocol outlines the procedures for evaluating the operational efficiency, technical decision-making, and emergency response capabilities of a Marine Engineer within the specific context of Italy Milan. While Milan is not a coastal city, its historical and modern connection to maritime logistics through the Navigli canal system and its role as a hub for marine engineering technology firms necessitates specialized assessment protocols. The primary objective is to assess how a Marine Engineer adapts to inland waterway operations, integrates with local Italian maritime regulations, and manages engineering systems in a unique urban-marine environment.</w:t>
      </w:r>
    </w:p>
    <w:bookmarkEnd w:id="20"/>
    <w:bookmarkStart w:id="21" w:name="scope-and-context"/>
    <w:p>
      <w:pPr>
        <w:pStyle w:val="Heading2"/>
      </w:pPr>
      <w:r>
        <w:t xml:space="preserve">2. Scope and Context</w:t>
      </w:r>
    </w:p>
    <w:p>
      <w:pPr>
        <w:pStyle w:val="FirstParagraph"/>
      </w:pPr>
      <w:r>
        <w:t xml:space="preserve">The scope of this experiment includes:</w:t>
      </w:r>
    </w:p>
    <w:p>
      <w:pPr>
        <w:numPr>
          <w:ilvl w:val="0"/>
          <w:numId w:val="1001"/>
        </w:numPr>
        <w:pStyle w:val="Compact"/>
      </w:pPr>
      <w:r>
        <w:t xml:space="preserve">Evaluation of the Marine Engineer's ability to operate and maintain propulsion and auxiliary systems on vessels navigating the Navigli canals of Italy Milan.</w:t>
      </w:r>
    </w:p>
    <w:p>
      <w:pPr>
        <w:numPr>
          <w:ilvl w:val="0"/>
          <w:numId w:val="1001"/>
        </w:numPr>
        <w:pStyle w:val="Compact"/>
      </w:pPr>
      <w:r>
        <w:t xml:space="preserve">Assessment of compliance with Italian maritime laws and local environmental regulations specific to Milan's waterways.</w:t>
      </w:r>
    </w:p>
    <w:p>
      <w:pPr>
        <w:numPr>
          <w:ilvl w:val="0"/>
          <w:numId w:val="1001"/>
        </w:numPr>
        <w:pStyle w:val="Compact"/>
      </w:pPr>
      <w:r>
        <w:t xml:space="preserve">Testing of emergency response protocols in confined urban waterways.</w:t>
      </w:r>
    </w:p>
    <w:p>
      <w:pPr>
        <w:numPr>
          <w:ilvl w:val="0"/>
          <w:numId w:val="1001"/>
        </w:numPr>
        <w:pStyle w:val="Compact"/>
      </w:pPr>
      <w:r>
        <w:t xml:space="preserve">Analysis of the Marine Engineer's interaction with local technical support networks and suppliers in Milan.</w:t>
      </w:r>
    </w:p>
    <w:p>
      <w:pPr>
        <w:pStyle w:val="FirstParagraph"/>
      </w:pPr>
      <w:r>
        <w:t xml:space="preserve">Note: This protocol is designed for both academic research and professional certification purposes, focusing on the unique challenges faced by a Marine Engineer operating in Italy Milan.</w:t>
      </w:r>
    </w:p>
    <w:bookmarkEnd w:id="21"/>
    <w:bookmarkStart w:id="25" w:name="methodology"/>
    <w:p>
      <w:pPr>
        <w:pStyle w:val="Heading2"/>
      </w:pPr>
      <w:r>
        <w:t xml:space="preserve">3. Methodology</w:t>
      </w:r>
    </w:p>
    <w:bookmarkStart w:id="22" w:name="participant-selection"/>
    <w:p>
      <w:pPr>
        <w:pStyle w:val="Heading3"/>
      </w:pPr>
      <w:r>
        <w:t xml:space="preserve">3.1. Participant Selection</w:t>
      </w:r>
    </w:p>
    <w:p>
      <w:pPr>
        <w:pStyle w:val="FirstParagraph"/>
      </w:pPr>
      <w:r>
        <w:t xml:space="preserve">Participants must be certified Marine Engineers with at least three years of experience. Preference will be given to those with prior experience in inland waterway operations or familiarity with Italian maritime regulations.</w:t>
      </w:r>
    </w:p>
    <w:bookmarkEnd w:id="22"/>
    <w:bookmarkStart w:id="23" w:name="experimental-setup"/>
    <w:p>
      <w:pPr>
        <w:pStyle w:val="Heading3"/>
      </w:pPr>
      <w:r>
        <w:t xml:space="preserve">3.2. Experimental Setup</w:t>
      </w:r>
    </w:p>
    <w:p>
      <w:pPr>
        <w:pStyle w:val="FirstParagraph"/>
      </w:pPr>
      <w:r>
        <w:t xml:space="preserve">The experiment will be conducted on a designated vessel operating within the Navigli system in Italy Milan. The vessel will be equipped with standard marine engineering systems, including:</w:t>
      </w:r>
    </w:p>
    <w:p>
      <w:pPr>
        <w:numPr>
          <w:ilvl w:val="0"/>
          <w:numId w:val="1002"/>
        </w:numPr>
        <w:pStyle w:val="Compact"/>
      </w:pPr>
      <w:r>
        <w:t xml:space="preserve">Diesel propulsion engine</w:t>
      </w:r>
    </w:p>
    <w:p>
      <w:pPr>
        <w:numPr>
          <w:ilvl w:val="0"/>
          <w:numId w:val="1002"/>
        </w:numPr>
        <w:pStyle w:val="Compact"/>
      </w:pPr>
      <w:r>
        <w:t xml:space="preserve">Electrical generation systems</w:t>
      </w:r>
    </w:p>
    <w:p>
      <w:pPr>
        <w:numPr>
          <w:ilvl w:val="0"/>
          <w:numId w:val="1002"/>
        </w:numPr>
        <w:pStyle w:val="Compact"/>
      </w:pPr>
      <w:r>
        <w:t xml:space="preserve">Water treatment and waste management systems</w:t>
      </w:r>
    </w:p>
    <w:p>
      <w:pPr>
        <w:numPr>
          <w:ilvl w:val="0"/>
          <w:numId w:val="1002"/>
        </w:numPr>
        <w:pStyle w:val="Compact"/>
      </w:pPr>
      <w:r>
        <w:t xml:space="preserve">Navigation and communication equipment</w:t>
      </w:r>
    </w:p>
    <w:p>
      <w:pPr>
        <w:pStyle w:val="FirstParagraph"/>
      </w:pPr>
      <w:r>
        <w:t xml:space="preserve">Additional sensors and monitoring devices will be installed to collect data on system performance, fuel efficiency, and emissions.</w:t>
      </w:r>
    </w:p>
    <w:bookmarkEnd w:id="23"/>
    <w:bookmarkStart w:id="24" w:name="procedure"/>
    <w:p>
      <w:pPr>
        <w:pStyle w:val="Heading3"/>
      </w:pPr>
      <w:r>
        <w:t xml:space="preserve">3.3. Procedure</w:t>
      </w:r>
    </w:p>
    <w:p>
      <w:pPr>
        <w:pStyle w:val="FirstParagraph"/>
      </w:pPr>
      <w:r>
        <w:t xml:space="preserve">The experiment will consist of three phases:</w:t>
      </w:r>
    </w:p>
    <w:p>
      <w:pPr>
        <w:numPr>
          <w:ilvl w:val="0"/>
          <w:numId w:val="1003"/>
        </w:numPr>
        <w:pStyle w:val="Compact"/>
      </w:pPr>
      <w:r>
        <w:rPr>
          <w:bCs/>
          <w:b/>
        </w:rPr>
        <w:t xml:space="preserve">Pre-Operation Assessment:</w:t>
      </w:r>
      <w:r>
        <w:t xml:space="preserve"> </w:t>
      </w:r>
      <w:r>
        <w:t xml:space="preserve">The Marine Engineer will conduct a thorough inspection of all systems, document findings, and prepare a maintenance report. This phase evaluates attention to detail and technical knowledge.</w:t>
      </w:r>
    </w:p>
    <w:p>
      <w:pPr>
        <w:numPr>
          <w:ilvl w:val="0"/>
          <w:numId w:val="1003"/>
        </w:numPr>
        <w:pStyle w:val="Compact"/>
      </w:pPr>
      <w:r>
        <w:rPr>
          <w:bCs/>
          <w:b/>
        </w:rPr>
        <w:t xml:space="preserve">Operational Phase:</w:t>
      </w:r>
      <w:r>
        <w:t xml:space="preserve"> </w:t>
      </w:r>
      <w:r>
        <w:t xml:space="preserve">The Marine Engineer will operate the vessel along a predefined route in Italy Milan, managing all engineering systems. Data will be collected on fuel consumption, engine performance, and emissions. The Marine Engineer will also be required to adjust systems in response to varying load conditions and environmental factors.</w:t>
      </w:r>
    </w:p>
    <w:p>
      <w:pPr>
        <w:numPr>
          <w:ilvl w:val="0"/>
          <w:numId w:val="1003"/>
        </w:numPr>
        <w:pStyle w:val="Compact"/>
      </w:pPr>
      <w:r>
        <w:rPr>
          <w:bCs/>
          <w:b/>
        </w:rPr>
        <w:t xml:space="preserve">Emergency Response Simulation:</w:t>
      </w:r>
      <w:r>
        <w:t xml:space="preserve"> </w:t>
      </w:r>
      <w:r>
        <w:t xml:space="preserve">A series of simulated emergencies will be introduced, including engine failure, electrical malfunction, and environmental spill scenarios. The Marine Engineer's response time, decision-making, and adherence to safety protocols will be evaluated.</w:t>
      </w:r>
    </w:p>
    <w:bookmarkEnd w:id="24"/>
    <w:bookmarkEnd w:id="25"/>
    <w:bookmarkStart w:id="26" w:name="data-collection-and-analysis"/>
    <w:p>
      <w:pPr>
        <w:pStyle w:val="Heading2"/>
      </w:pPr>
      <w:r>
        <w:t xml:space="preserve">4. Data Collection and Analysis</w:t>
      </w:r>
    </w:p>
    <w:p>
      <w:pPr>
        <w:pStyle w:val="FirstParagraph"/>
      </w:pPr>
      <w:r>
        <w:t xml:space="preserve">Data will be collected using automated sensors, manual logs, and observer assessments. Key metrics include:</w:t>
      </w:r>
    </w:p>
    <w:p>
      <w:pPr>
        <w:numPr>
          <w:ilvl w:val="0"/>
          <w:numId w:val="1004"/>
        </w:numPr>
        <w:pStyle w:val="Compact"/>
      </w:pPr>
      <w:r>
        <w:t xml:space="preserve">Fuel efficiency (liters per nautical mile)</w:t>
      </w:r>
    </w:p>
    <w:p>
      <w:pPr>
        <w:numPr>
          <w:ilvl w:val="0"/>
          <w:numId w:val="1004"/>
        </w:numPr>
        <w:pStyle w:val="Compact"/>
      </w:pPr>
      <w:r>
        <w:t xml:space="preserve">Emissions levels (NOx, SOx, particulate matter)</w:t>
      </w:r>
    </w:p>
    <w:p>
      <w:pPr>
        <w:numPr>
          <w:ilvl w:val="0"/>
          <w:numId w:val="1004"/>
        </w:numPr>
        <w:pStyle w:val="Compact"/>
      </w:pPr>
      <w:r>
        <w:t xml:space="preserve">System uptime and reliability</w:t>
      </w:r>
    </w:p>
    <w:p>
      <w:pPr>
        <w:numPr>
          <w:ilvl w:val="0"/>
          <w:numId w:val="1004"/>
        </w:numPr>
        <w:pStyle w:val="Compact"/>
      </w:pPr>
      <w:r>
        <w:t xml:space="preserve">Response time to emergencies</w:t>
      </w:r>
    </w:p>
    <w:p>
      <w:pPr>
        <w:numPr>
          <w:ilvl w:val="0"/>
          <w:numId w:val="1004"/>
        </w:numPr>
        <w:pStyle w:val="Compact"/>
      </w:pPr>
      <w:r>
        <w:t xml:space="preserve">Compliance with Italian and local regulations</w:t>
      </w:r>
    </w:p>
    <w:p>
      <w:pPr>
        <w:pStyle w:val="FirstParagraph"/>
      </w:pPr>
      <w:r>
        <w:t xml:space="preserve">Data will be analyzed using statistical methods to identify trends, correlations, and areas for improvement. Results will be compared against industry benchmarks and previous studies conducted in similar environments.</w:t>
      </w:r>
    </w:p>
    <w:bookmarkEnd w:id="26"/>
    <w:bookmarkStart w:id="27" w:name="safety-and-ethical-considerations"/>
    <w:p>
      <w:pPr>
        <w:pStyle w:val="Heading2"/>
      </w:pPr>
      <w:r>
        <w:t xml:space="preserve">5. Safety and Ethical Considerations</w:t>
      </w:r>
    </w:p>
    <w:p>
      <w:pPr>
        <w:pStyle w:val="FirstParagraph"/>
      </w:pPr>
      <w:r>
        <w:t xml:space="preserve">Safety is paramount in this Experiment Protocol. All participants must adhere to the following guidelines:</w:t>
      </w:r>
    </w:p>
    <w:p>
      <w:pPr>
        <w:numPr>
          <w:ilvl w:val="0"/>
          <w:numId w:val="1005"/>
        </w:numPr>
        <w:pStyle w:val="Compact"/>
      </w:pPr>
      <w:r>
        <w:t xml:space="preserve">Wear appropriate personal protective equipment (PPE) at all times.</w:t>
      </w:r>
    </w:p>
    <w:p>
      <w:pPr>
        <w:numPr>
          <w:ilvl w:val="0"/>
          <w:numId w:val="1005"/>
        </w:numPr>
        <w:pStyle w:val="Compact"/>
      </w:pPr>
      <w:r>
        <w:t xml:space="preserve">Follow all safety procedures outlined in the vessel's operations manual.</w:t>
      </w:r>
    </w:p>
    <w:p>
      <w:pPr>
        <w:numPr>
          <w:ilvl w:val="0"/>
          <w:numId w:val="1005"/>
        </w:numPr>
        <w:pStyle w:val="Compact"/>
      </w:pPr>
      <w:r>
        <w:t xml:space="preserve">Report any hazards or unsafe conditions immediately.</w:t>
      </w:r>
    </w:p>
    <w:p>
      <w:pPr>
        <w:numPr>
          <w:ilvl w:val="0"/>
          <w:numId w:val="1005"/>
        </w:numPr>
        <w:pStyle w:val="Compact"/>
      </w:pPr>
      <w:r>
        <w:t xml:space="preserve">Respect the privacy and confidentiality of all participants and data.</w:t>
      </w:r>
    </w:p>
    <w:p>
      <w:pPr>
        <w:pStyle w:val="FirstParagraph"/>
      </w:pPr>
      <w:r>
        <w:t xml:space="preserve">The experiment has been reviewed and approved by the relevant ethical committees in Italy Milan.</w:t>
      </w:r>
    </w:p>
    <w:bookmarkEnd w:id="27"/>
    <w:bookmarkStart w:id="28" w:name="expected-outcomes"/>
    <w:p>
      <w:pPr>
        <w:pStyle w:val="Heading2"/>
      </w:pPr>
      <w:r>
        <w:t xml:space="preserve">6. Expected Outcomes</w:t>
      </w:r>
    </w:p>
    <w:p>
      <w:pPr>
        <w:pStyle w:val="FirstParagraph"/>
      </w:pPr>
      <w:r>
        <w:t xml:space="preserve">This Experiment Protocol aims to provide valuable insights into the performance of a Marine Engineer in the unique context of Italy Milan. Expected outcomes include:</w:t>
      </w:r>
    </w:p>
    <w:p>
      <w:pPr>
        <w:numPr>
          <w:ilvl w:val="0"/>
          <w:numId w:val="1006"/>
        </w:numPr>
        <w:pStyle w:val="Compact"/>
      </w:pPr>
      <w:r>
        <w:t xml:space="preserve">Identification of best practices for marine engineering operations in inland waterways.</w:t>
      </w:r>
    </w:p>
    <w:p>
      <w:pPr>
        <w:numPr>
          <w:ilvl w:val="0"/>
          <w:numId w:val="1006"/>
        </w:numPr>
        <w:pStyle w:val="Compact"/>
      </w:pPr>
      <w:r>
        <w:t xml:space="preserve">Recommendations for improving training and certification programs for Marine Engineers.</w:t>
      </w:r>
    </w:p>
    <w:p>
      <w:pPr>
        <w:numPr>
          <w:ilvl w:val="0"/>
          <w:numId w:val="1006"/>
        </w:numPr>
        <w:pStyle w:val="Compact"/>
      </w:pPr>
      <w:r>
        <w:t xml:space="preserve">Enhanced understanding of the environmental impact of marine operations in urban settings.</w:t>
      </w:r>
    </w:p>
    <w:p>
      <w:pPr>
        <w:numPr>
          <w:ilvl w:val="0"/>
          <w:numId w:val="1006"/>
        </w:numPr>
        <w:pStyle w:val="Compact"/>
      </w:pPr>
      <w:r>
        <w:t xml:space="preserve">Development of guidelines for integrating marine engineering systems with local infrastructure in Italy Milan.</w:t>
      </w:r>
    </w:p>
    <w:bookmarkEnd w:id="28"/>
    <w:bookmarkStart w:id="29" w:name="conclusion"/>
    <w:p>
      <w:pPr>
        <w:pStyle w:val="Heading2"/>
      </w:pPr>
      <w:r>
        <w:t xml:space="preserve">7. Conclusion</w:t>
      </w:r>
    </w:p>
    <w:p>
      <w:pPr>
        <w:pStyle w:val="FirstParagraph"/>
      </w:pPr>
      <w:r>
        <w:t xml:space="preserve">This Experiment Protocol provides a comprehensive framework for assessing the capabilities of a Marine Engineer in the specific context of Italy Milan. By focusing on operational efficiency, regulatory compliance, and emergency response, this study aims to contribute to the advancement of marine engineering practices in inland waterways. The findings will be disseminated to relevant stakeholders, including educational institutions, industry professionals, and regulatory bodies in Italy Milan.</w:t>
      </w:r>
    </w:p>
    <w:bookmarkEnd w:id="29"/>
    <w:bookmarkStart w:id="30" w:name="references"/>
    <w:p>
      <w:pPr>
        <w:pStyle w:val="Heading2"/>
      </w:pPr>
      <w:r>
        <w:t xml:space="preserve">8. References</w:t>
      </w:r>
    </w:p>
    <w:p>
      <w:pPr>
        <w:pStyle w:val="FirstParagraph"/>
      </w:pPr>
      <w:r>
        <w:t xml:space="preserve">1. Italian Maritime Code (Codice della Navigazione)</w:t>
      </w:r>
    </w:p>
    <w:p>
      <w:pPr>
        <w:pStyle w:val="BodyText"/>
      </w:pPr>
      <w:r>
        <w:t xml:space="preserve">2. International Maritime Organization (IMO) Guidelines</w:t>
      </w:r>
    </w:p>
    <w:p>
      <w:pPr>
        <w:pStyle w:val="BodyText"/>
      </w:pPr>
      <w:r>
        <w:t xml:space="preserve">3. Local Regulations of the Port of Milan</w:t>
      </w:r>
    </w:p>
    <w:p>
      <w:pPr>
        <w:pStyle w:val="BodyText"/>
      </w:pPr>
      <w:r>
        <w:t xml:space="preserve">4. Previous Studies on Inland Waterway Marine Engineering</w:t>
      </w:r>
    </w:p>
    <w:p>
      <w:pPr>
        <w:pStyle w:val="BodyText"/>
      </w:pPr>
      <w:r>
        <w:t xml:space="preserve">End of Experiment Protocol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Marine Engineer Operational Assessment in Italy Milan</dc:title>
  <dc:creator/>
  <dc:language>en</dc:language>
  <cp:keywords/>
  <dcterms:created xsi:type="dcterms:W3CDTF">2026-10-10T01:49:22Z</dcterms:created>
  <dcterms:modified xsi:type="dcterms:W3CDTF">2026-10-10T01:49:22Z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