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33" w:name="X7f245e8bfbf10443a6ec615c538c1ede33bf967"/>
    <w:p>
      <w:pPr>
        <w:pStyle w:val="Heading1"/>
      </w:pPr>
      <w:r>
        <w:t xml:space="preserve">Experiment Protocol: Marine Engineer Operational Assessment in Venezuela Caracas</w:t>
      </w:r>
    </w:p>
    <w:p>
      <w:pPr>
        <w:pStyle w:val="FirstParagraph"/>
      </w:pPr>
      <w:r>
        <w:rPr>
          <w:bCs/>
          <w:b/>
        </w:rPr>
        <w:t xml:space="preserve">Protocol ID:</w:t>
      </w:r>
      <w:r>
        <w:t xml:space="preserve"> </w:t>
      </w:r>
      <w:r>
        <w:t xml:space="preserve">ME-VZL-CCS-2024-001</w:t>
      </w:r>
    </w:p>
    <w:p>
      <w:pPr>
        <w:pStyle w:val="BodyText"/>
      </w:pPr>
      <w:r>
        <w:rPr>
          <w:bCs/>
          <w:b/>
        </w:rPr>
        <w:t xml:space="preserve">Location:</w:t>
      </w:r>
      <w:r>
        <w:t xml:space="preserve"> </w:t>
      </w:r>
      <w:r>
        <w:t xml:space="preserve">Venezuela, Caracas (Simulated Port Environment &amp; Training Facility)</w:t>
      </w:r>
    </w:p>
    <w:p>
      <w:pPr>
        <w:pStyle w:val="BodyText"/>
      </w:pPr>
      <w:r>
        <w:rPr>
          <w:bCs/>
          <w:b/>
        </w:rPr>
        <w:t xml:space="preserve">Subject:</w:t>
      </w:r>
      <w:r>
        <w:t xml:space="preserve"> </w:t>
      </w:r>
      <w:r>
        <w:t xml:space="preserve">Marine Engineer Performance Under Tropical Port Conditions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technical competence, decision-making capabilities, and operational efficiency of a Marine Engineer within the specific environmental and logistical context of Venezuela, Caracas. The primary objective is to assess how a Marine Engineer manages engine room operations, maintenance schedules, and emergency responses when operating in the unique conditions found in the Caribbean port environment of Caracas.</w:t>
      </w:r>
    </w:p>
    <w:p>
      <w:pPr>
        <w:pStyle w:val="BodyText"/>
      </w:pPr>
      <w:r>
        <w:t xml:space="preserve">Given the tropical climate, potential infrastructure variability, and specific regulatory frameworks of Venezuela, this protocol aims to simulate realistic scenarios that a Marine Engineer might encounter while managing vessels docking at or departing from the Port of La Guaira, which serves the Caracas metropolitan area.</w:t>
      </w:r>
    </w:p>
    <w:bookmarkEnd w:id="20"/>
    <w:bookmarkStart w:id="21" w:name="scope-and-context"/>
    <w:p>
      <w:pPr>
        <w:pStyle w:val="Heading2"/>
      </w:pPr>
      <w:r>
        <w:t xml:space="preserve">2. Scope and Context</w:t>
      </w:r>
    </w:p>
    <w:p>
      <w:pPr>
        <w:pStyle w:val="FirstParagraph"/>
      </w:pPr>
      <w:r>
        <w:t xml:space="preserve">The scope of this experiment is limited to the operational phase of a vessel's stay in the Caracas region. It focuses on the following key areas relevant to the Marine Engineer:</w:t>
      </w:r>
    </w:p>
    <w:p>
      <w:pPr>
        <w:numPr>
          <w:ilvl w:val="0"/>
          <w:numId w:val="1001"/>
        </w:numPr>
        <w:pStyle w:val="Compact"/>
      </w:pPr>
      <w:r>
        <w:t xml:space="preserve">Engine room management under high humidity and temperature conditions typical of Venezuela.</w:t>
      </w:r>
    </w:p>
    <w:p>
      <w:pPr>
        <w:numPr>
          <w:ilvl w:val="0"/>
          <w:numId w:val="1001"/>
        </w:numPr>
        <w:pStyle w:val="Compact"/>
      </w:pPr>
      <w:r>
        <w:t xml:space="preserve">Compliance with local Venezuelan maritime regulations and environmental standards.</w:t>
      </w:r>
    </w:p>
    <w:p>
      <w:pPr>
        <w:numPr>
          <w:ilvl w:val="0"/>
          <w:numId w:val="1001"/>
        </w:numPr>
        <w:pStyle w:val="Compact"/>
      </w:pPr>
      <w:r>
        <w:t xml:space="preserve">Resource management, including fuel quality assessment and spare parts availability in the Caracas supply chain.</w:t>
      </w:r>
    </w:p>
    <w:p>
      <w:pPr>
        <w:numPr>
          <w:ilvl w:val="0"/>
          <w:numId w:val="1001"/>
        </w:numPr>
        <w:pStyle w:val="Compact"/>
      </w:pPr>
      <w:r>
        <w:t xml:space="preserve">Emergency response protocols specific to coastal operations near Caracas.</w:t>
      </w:r>
    </w:p>
    <w:p>
      <w:pPr>
        <w:pStyle w:val="FirstParagraph"/>
      </w:pPr>
      <w:r>
        <w:t xml:space="preserve">This protocol is designed for use in training simulations, competency assessments, or research studies involving Marine Engineers operating in the Venezuelan maritime sector.</w:t>
      </w:r>
    </w:p>
    <w:bookmarkEnd w:id="21"/>
    <w:bookmarkStart w:id="25"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be conducted in a controlled simulation environment located in Caracas, Venezuela, designed to replicate the conditions of a commercial vessel's engine room. The simulation will incorporate real-time data feeds regarding weather conditions in the Caribbean Sea near Caracas, including temperature, humidity, and wind patterns.</w:t>
      </w:r>
    </w:p>
    <w:bookmarkEnd w:id="22"/>
    <w:bookmarkStart w:id="23" w:name="participants"/>
    <w:p>
      <w:pPr>
        <w:pStyle w:val="Heading3"/>
      </w:pPr>
      <w:r>
        <w:t xml:space="preserve">3.2 Participants</w:t>
      </w:r>
    </w:p>
    <w:p>
      <w:pPr>
        <w:pStyle w:val="FirstParagraph"/>
      </w:pPr>
      <w:r>
        <w:t xml:space="preserve">Participants will be certified Marine Engineers with at least three years of experience. Each participant will undergo the experiment individually to ensure standardized assessment conditions.</w:t>
      </w:r>
    </w:p>
    <w:bookmarkEnd w:id="23"/>
    <w:bookmarkStart w:id="24" w:name="equipment-and-materials"/>
    <w:p>
      <w:pPr>
        <w:pStyle w:val="Heading3"/>
      </w:pPr>
      <w:r>
        <w:t xml:space="preserve">3.3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Engine Room Simulator</w:t>
            </w:r>
          </w:p>
        </w:tc>
        <w:tc>
          <w:tcPr/>
          <w:p>
            <w:pPr>
              <w:pStyle w:val="Compact"/>
              <w:jc w:val="left"/>
            </w:pPr>
            <w:r>
              <w:t xml:space="preserve">High-fidelity simulation system replicating marine diesel engines and auxiliary systems</w:t>
            </w:r>
          </w:p>
        </w:tc>
        <w:tc>
          <w:tcPr/>
          <w:p>
            <w:pPr>
              <w:pStyle w:val="Compact"/>
              <w:jc w:val="left"/>
            </w:pPr>
            <w:r>
              <w:t xml:space="preserve">1</w:t>
            </w:r>
          </w:p>
        </w:tc>
      </w:tr>
      <w:tr>
        <w:tc>
          <w:tcPr/>
          <w:p>
            <w:pPr>
              <w:pStyle w:val="Compact"/>
              <w:jc w:val="left"/>
            </w:pPr>
            <w:r>
              <w:t xml:space="preserve">Environmental Control Unit</w:t>
            </w:r>
          </w:p>
        </w:tc>
        <w:tc>
          <w:tcPr/>
          <w:p>
            <w:pPr>
              <w:pStyle w:val="Compact"/>
              <w:jc w:val="left"/>
            </w:pPr>
            <w:r>
              <w:t xml:space="preserve">System to simulate tropical heat and humidity levels typical of Venezuela</w:t>
            </w:r>
          </w:p>
        </w:tc>
        <w:tc>
          <w:tcPr/>
          <w:p>
            <w:pPr>
              <w:pStyle w:val="Compact"/>
              <w:jc w:val="left"/>
            </w:pPr>
            <w:r>
              <w:t xml:space="preserve">1</w:t>
            </w:r>
          </w:p>
        </w:tc>
      </w:tr>
      <w:tr>
        <w:tc>
          <w:tcPr/>
          <w:p>
            <w:pPr>
              <w:pStyle w:val="Compact"/>
              <w:jc w:val="left"/>
            </w:pPr>
            <w:r>
              <w:t xml:space="preserve">Regulatory Documentation</w:t>
            </w:r>
          </w:p>
        </w:tc>
        <w:tc>
          <w:tcPr/>
          <w:p>
            <w:pPr>
              <w:pStyle w:val="Compact"/>
              <w:jc w:val="left"/>
            </w:pPr>
            <w:r>
              <w:t xml:space="preserve">Current Venezuelan maritime laws and environmental regulations</w:t>
            </w:r>
          </w:p>
        </w:tc>
        <w:tc>
          <w:tcPr/>
          <w:p>
            <w:pPr>
              <w:pStyle w:val="Compact"/>
              <w:jc w:val="left"/>
            </w:pPr>
            <w:r>
              <w:t xml:space="preserve">1 set</w:t>
            </w:r>
          </w:p>
        </w:tc>
      </w:tr>
      <w:tr>
        <w:tc>
          <w:tcPr/>
          <w:p>
            <w:pPr>
              <w:pStyle w:val="Compact"/>
              <w:jc w:val="left"/>
            </w:pPr>
            <w:r>
              <w:t xml:space="preserve">Communication Devices</w:t>
            </w:r>
          </w:p>
        </w:tc>
        <w:tc>
          <w:tcPr/>
          <w:p>
            <w:pPr>
              <w:pStyle w:val="Compact"/>
              <w:jc w:val="left"/>
            </w:pPr>
            <w:r>
              <w:t xml:space="preserve">Simulated VHF radios and internal communication systems</w:t>
            </w:r>
          </w:p>
        </w:tc>
        <w:tc>
          <w:tcPr/>
          <w:p>
            <w:pPr>
              <w:pStyle w:val="Compact"/>
              <w:jc w:val="left"/>
            </w:pPr>
            <w:r>
              <w:t xml:space="preserve">2</w:t>
            </w:r>
          </w:p>
        </w:tc>
      </w:tr>
    </w:tbl>
    <w:bookmarkEnd w:id="24"/>
    <w:bookmarkEnd w:id="25"/>
    <w:bookmarkStart w:id="29" w:name="procedure"/>
    <w:p>
      <w:pPr>
        <w:pStyle w:val="Heading2"/>
      </w:pPr>
      <w:r>
        <w:t xml:space="preserve">4. Procedure</w:t>
      </w:r>
    </w:p>
    <w:bookmarkStart w:id="26" w:name="pre-experiment-briefing"/>
    <w:p>
      <w:pPr>
        <w:pStyle w:val="Heading3"/>
      </w:pPr>
      <w:r>
        <w:t xml:space="preserve">4.1 Pre-Experiment Briefing</w:t>
      </w:r>
    </w:p>
    <w:p>
      <w:pPr>
        <w:pStyle w:val="FirstParagraph"/>
      </w:pPr>
      <w:r>
        <w:t xml:space="preserve">Each Marine Engineer will receive a briefing on the vessel's current status, the planned operations in the Port of La Guaira (serving Caracas), and any known issues with the engine room systems. The briefing will include information on local fuel quality reports and any regulatory requirements specific to Venezuela.</w:t>
      </w:r>
    </w:p>
    <w:bookmarkEnd w:id="26"/>
    <w:bookmarkStart w:id="27" w:name="simulation-scenarios"/>
    <w:p>
      <w:pPr>
        <w:pStyle w:val="Heading3"/>
      </w:pPr>
      <w:r>
        <w:t xml:space="preserve">4.2 Simulation Scenarios</w:t>
      </w:r>
    </w:p>
    <w:p>
      <w:pPr>
        <w:pStyle w:val="FirstParagraph"/>
      </w:pPr>
      <w:r>
        <w:t xml:space="preserve">The experiment will consist of three sequential scenarios, each lasting approximately 30 minutes:</w:t>
      </w:r>
    </w:p>
    <w:p>
      <w:pPr>
        <w:numPr>
          <w:ilvl w:val="0"/>
          <w:numId w:val="1002"/>
        </w:numPr>
        <w:pStyle w:val="Compact"/>
      </w:pPr>
      <w:r>
        <w:rPr>
          <w:bCs/>
          <w:b/>
        </w:rPr>
        <w:t xml:space="preserve">Scenario 1: Routine Operations and Maintenance</w:t>
      </w:r>
      <w:r>
        <w:br/>
      </w:r>
      <w:r>
        <w:t xml:space="preserve">The Marine Engineer must manage routine engine room operations while the vessel is docked in Caracas. This includes monitoring engine parameters, scheduling maintenance tasks, and ensuring compliance with local environmental regulations regarding emissions and waste disposal.</w:t>
      </w:r>
    </w:p>
    <w:p>
      <w:pPr>
        <w:numPr>
          <w:ilvl w:val="0"/>
          <w:numId w:val="1002"/>
        </w:numPr>
        <w:pStyle w:val="Compact"/>
      </w:pPr>
      <w:r>
        <w:rPr>
          <w:bCs/>
          <w:b/>
        </w:rPr>
        <w:t xml:space="preserve">Scenario 2: Equipment Failure Under Tropical Conditions</w:t>
      </w:r>
      <w:r>
        <w:br/>
      </w:r>
      <w:r>
        <w:t xml:space="preserve">A simulated failure of a critical auxiliary system occurs due to high humidity and temperature. The Marine Engineer must diagnose the issue, implement corrective actions, and communicate with the bridge and port authorities in Caracas as required.</w:t>
      </w:r>
    </w:p>
    <w:p>
      <w:pPr>
        <w:numPr>
          <w:ilvl w:val="0"/>
          <w:numId w:val="1002"/>
        </w:numPr>
        <w:pStyle w:val="Compact"/>
      </w:pPr>
      <w:r>
        <w:rPr>
          <w:bCs/>
          <w:b/>
        </w:rPr>
        <w:t xml:space="preserve">Scenario 3: Emergency Response</w:t>
      </w:r>
      <w:r>
        <w:br/>
      </w:r>
      <w:r>
        <w:t xml:space="preserve">An emergency situation arises, such as a fire in the engine room or a sudden power failure. The Marine Engineer must execute emergency procedures, coordinate with the crew, and liaise with Venezuelan coast guard or port emergency services.</w:t>
      </w:r>
    </w:p>
    <w:bookmarkEnd w:id="27"/>
    <w:bookmarkStart w:id="28" w:name="data-collection"/>
    <w:p>
      <w:pPr>
        <w:pStyle w:val="Heading3"/>
      </w:pPr>
      <w:r>
        <w:t xml:space="preserve">4.3 Data Collection</w:t>
      </w:r>
    </w:p>
    <w:p>
      <w:pPr>
        <w:pStyle w:val="FirstParagraph"/>
      </w:pPr>
      <w:r>
        <w:t xml:space="preserve">Throughout the experiment, data will be collected on the Marine Engineer's decision-making process, response times, adherence to protocols, and effectiveness in managing resources. Observers will record qualitative data on communication skills and problem-solving approaches.</w:t>
      </w:r>
    </w:p>
    <w:bookmarkEnd w:id="28"/>
    <w:bookmarkEnd w:id="29"/>
    <w:bookmarkStart w:id="30" w:name="safety-and-ethical-considerations"/>
    <w:p>
      <w:pPr>
        <w:pStyle w:val="Heading2"/>
      </w:pPr>
      <w:r>
        <w:t xml:space="preserve">5. Safety and Ethical Considerations</w:t>
      </w:r>
    </w:p>
    <w:p>
      <w:pPr>
        <w:pStyle w:val="FirstParagraph"/>
      </w:pPr>
      <w:r>
        <w:t xml:space="preserve">Although this is a simulated experiment, all procedures will adhere to safety standards to prevent any physical or psychological harm to participants. Informed consent will be obtained from each Marine Engineer prior to participation. Confidentiality of participant data will be maintained in accordance with Venezuelan data protection laws.</w:t>
      </w:r>
    </w:p>
    <w:bookmarkEnd w:id="30"/>
    <w:bookmarkStart w:id="31" w:name="expected-outcomes"/>
    <w:p>
      <w:pPr>
        <w:pStyle w:val="Heading2"/>
      </w:pPr>
      <w:r>
        <w:t xml:space="preserve">6. Expected Outcomes</w:t>
      </w:r>
    </w:p>
    <w:p>
      <w:pPr>
        <w:pStyle w:val="FirstParagraph"/>
      </w:pPr>
      <w:r>
        <w:t xml:space="preserve">This Experiment Protocol aims to provide valuable insights into the performance of Marine Engineers operating in the Venezuela Caracas region. Expected outcomes include:</w:t>
      </w:r>
    </w:p>
    <w:p>
      <w:pPr>
        <w:numPr>
          <w:ilvl w:val="0"/>
          <w:numId w:val="1003"/>
        </w:numPr>
        <w:pStyle w:val="Compact"/>
      </w:pPr>
      <w:r>
        <w:t xml:space="preserve">Identification of common challenges faced by Marine Engineers in tropical port environments.</w:t>
      </w:r>
    </w:p>
    <w:p>
      <w:pPr>
        <w:numPr>
          <w:ilvl w:val="0"/>
          <w:numId w:val="1003"/>
        </w:numPr>
        <w:pStyle w:val="Compact"/>
      </w:pPr>
      <w:r>
        <w:t xml:space="preserve">Assessment of the effectiveness of current training programs in preparing engineers for Venezuelan operational conditions.</w:t>
      </w:r>
    </w:p>
    <w:p>
      <w:pPr>
        <w:numPr>
          <w:ilvl w:val="0"/>
          <w:numId w:val="1003"/>
        </w:numPr>
        <w:pStyle w:val="Compact"/>
      </w:pPr>
      <w:r>
        <w:t xml:space="preserve">Recommendations for improving emergency response protocols and resource management strategies specific to the Caracas maritime context.</w:t>
      </w:r>
    </w:p>
    <w:bookmarkEnd w:id="31"/>
    <w:bookmarkStart w:id="32" w:name="conclusion"/>
    <w:p>
      <w:pPr>
        <w:pStyle w:val="Heading2"/>
      </w:pPr>
      <w:r>
        <w:t xml:space="preserve">7. Conclusion</w:t>
      </w:r>
    </w:p>
    <w:p>
      <w:pPr>
        <w:pStyle w:val="FirstParagraph"/>
      </w:pPr>
      <w:r>
        <w:t xml:space="preserve">This Experiment Protocol provides a structured approach to evaluating the competencies of a Marine Engineer in the context of Venezuela, Caracas. By simulating realistic operational scenarios, this protocol will contribute to enhancing the safety, efficiency, and regulatory compliance of maritime operations in the region.</w:t>
      </w:r>
    </w:p>
    <w:p>
      <w:pPr>
        <w:pStyle w:val="BodyText"/>
      </w:pPr>
      <w:r>
        <w:rPr>
          <w:bCs/>
          <w:b/>
        </w:rPr>
        <w:t xml:space="preserve">Note:</w:t>
      </w:r>
      <w:r>
        <w:t xml:space="preserve"> </w:t>
      </w:r>
      <w:r>
        <w:t xml:space="preserve">This protocol should be reviewed and updated regularly to reflect changes in Venezuelan maritime regulations, technological advancements in marine engineering, and evolving environmental conditions in the Caracas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Venezuela Caracas</dc:title>
  <dc:creator/>
  <dc:language>en</dc:language>
  <cp:keywords/>
  <dcterms:created xsi:type="dcterms:W3CDTF">2026-10-10T02:34:01Z</dcterms:created>
  <dcterms:modified xsi:type="dcterms:W3CDTF">2026-10-10T02:34:01Z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