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Document Title:</w:t>
      </w:r>
      <w:r>
        <w:t xml:space="preserve"> </w:t>
      </w:r>
      <w:r>
        <w:t xml:space="preserve">Experiment Protocol for Marine Engineer Performance and Environmental Adaptation</w:t>
      </w:r>
    </w:p>
    <w:p>
      <w:pPr>
        <w:pStyle w:val="BodyText"/>
      </w:pPr>
      <w:r>
        <w:rPr>
          <w:bCs/>
          <w:b/>
        </w:rPr>
        <w:t xml:space="preserve">Location:</w:t>
      </w:r>
      <w:r>
        <w:t xml:space="preserve"> </w:t>
      </w:r>
      <w:r>
        <w:t xml:space="preserve">Vietnam Ho Chi Minh City (Saigon Port Authority Jurisdiction)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Research Division</w:t>
      </w:r>
    </w:p>
    <w:bookmarkStart w:id="30" w:name="Xab3c0d8f7702629a80f317e13ce2392ebf74b21"/>
    <w:p>
      <w:pPr>
        <w:pStyle w:val="Heading1"/>
      </w:pPr>
      <w:r>
        <w:t xml:space="preserve">Experiment Protocol: Marine Engineer Operational Assessment in Vietnam Ho Chi Minh City</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operational efficiency, technical decision-making, and environmental adaptability of a Marine Engineer within the specific maritime context of Vietnam Ho Chi Minh City. The primary objective is to assess how Marine Engineers manage complex engine room systems under the unique climatic conditions (high humidity, tropical heat) and logistical constraints typical of the Saigon Port and surrounding waterways.</w:t>
      </w:r>
    </w:p>
    <w:p>
      <w:pPr>
        <w:pStyle w:val="BodyText"/>
      </w:pPr>
      <w:r>
        <w:t xml:space="preserve">The study aims to gather empirical data on maintenance response times, fuel efficiency optimization, and adherence to international maritime safety standards while operating in the busy commercial hub of Vietnam Ho Chi Minh City.</w:t>
      </w:r>
    </w:p>
    <w:bookmarkEnd w:id="20"/>
    <w:bookmarkStart w:id="21" w:name="scope-and-definitions"/>
    <w:p>
      <w:pPr>
        <w:pStyle w:val="Heading2"/>
      </w:pPr>
      <w:r>
        <w:t xml:space="preserve">2. Scope and Definitions</w:t>
      </w:r>
    </w:p>
    <w:p>
      <w:pPr>
        <w:pStyle w:val="FirstParagraph"/>
      </w:pPr>
      <w:r>
        <w:rPr>
          <w:bCs/>
          <w:b/>
        </w:rPr>
        <w:t xml:space="preserve">2.1 Scope:</w:t>
      </w:r>
      <w:r>
        <w:t xml:space="preserve"> </w:t>
      </w:r>
      <w:r>
        <w:t xml:space="preserve">This protocol applies to all Marine Engineers participating in the trial phase aboard vessels docked or transiting through Vietnam Ho Chi Minh City ports. It covers engine room operations, emergency response simulations, and environmental compliance checks.</w:t>
      </w:r>
    </w:p>
    <w:p>
      <w:pPr>
        <w:pStyle w:val="BodyText"/>
      </w:pPr>
      <w:r>
        <w:rPr>
          <w:bCs/>
          <w:b/>
        </w:rPr>
        <w:t xml:space="preserve">2.2 Key Definitions:</w:t>
      </w:r>
    </w:p>
    <w:p>
      <w:pPr>
        <w:numPr>
          <w:ilvl w:val="0"/>
          <w:numId w:val="1001"/>
        </w:numPr>
        <w:pStyle w:val="Compact"/>
      </w:pPr>
      <w:r>
        <w:rPr>
          <w:bCs/>
          <w:b/>
        </w:rPr>
        <w:t xml:space="preserve">Marine Engineer:</w:t>
      </w:r>
      <w:r>
        <w:t xml:space="preserve"> </w:t>
      </w:r>
      <w:r>
        <w:t xml:space="preserve">A licensed professional responsible for the maintenance and operation of mechanical and electrical systems on board a ship.</w:t>
      </w:r>
    </w:p>
    <w:p>
      <w:pPr>
        <w:numPr>
          <w:ilvl w:val="0"/>
          <w:numId w:val="1001"/>
        </w:numPr>
        <w:pStyle w:val="Compact"/>
      </w:pPr>
      <w:r>
        <w:rPr>
          <w:bCs/>
          <w:b/>
        </w:rPr>
        <w:t xml:space="preserve">Vietnam Ho Chi Minh City Context:</w:t>
      </w:r>
      <w:r>
        <w:t xml:space="preserve"> </w:t>
      </w:r>
      <w:r>
        <w:t xml:space="preserve">Refers to the specific operational environment including the Saigon River, Cat Lai Terminal, and local regulatory frameworks enforced by the Vietnam Maritime Administration.</w:t>
      </w:r>
    </w:p>
    <w:p>
      <w:pPr>
        <w:numPr>
          <w:ilvl w:val="0"/>
          <w:numId w:val="1001"/>
        </w:numPr>
        <w:pStyle w:val="Compact"/>
      </w:pPr>
      <w:r>
        <w:rPr>
          <w:bCs/>
          <w:b/>
        </w:rPr>
        <w:t xml:space="preserve">Experiment Protocol:</w:t>
      </w:r>
      <w:r>
        <w:t xml:space="preserve"> </w:t>
      </w:r>
      <w:r>
        <w:t xml:space="preserve">The detailed, step-by-step plan governing the execution of this technical assessment.</w:t>
      </w:r>
    </w:p>
    <w:bookmarkEnd w:id="21"/>
    <w:bookmarkStart w:id="22" w:name="experimental-setup-and-environment"/>
    <w:p>
      <w:pPr>
        <w:pStyle w:val="Heading2"/>
      </w:pPr>
      <w:r>
        <w:t xml:space="preserve">3. Experimental Setup and Environment</w:t>
      </w:r>
    </w:p>
    <w:p>
      <w:pPr>
        <w:pStyle w:val="FirstParagraph"/>
      </w:pPr>
      <w:r>
        <w:rPr>
          <w:bCs/>
          <w:b/>
        </w:rPr>
        <w:t xml:space="preserve">3.1 Location Specifics:</w:t>
      </w:r>
      <w:r>
        <w:t xml:space="preserve"> </w:t>
      </w:r>
      <w:r>
        <w:t xml:space="preserve">The experiment will be conducted in Vietnam Ho Chi Minh City, leveraging the high traffic volume of the port to simulate real-world stress scenarios. The ambient temperature and humidity levels typical of this region will be monitored continuously to correlate with equipment performance and engineer fatigue levels.</w:t>
      </w:r>
    </w:p>
    <w:p>
      <w:pPr>
        <w:pStyle w:val="BodyText"/>
      </w:pPr>
      <w:r>
        <w:rPr>
          <w:bCs/>
          <w:b/>
        </w:rPr>
        <w:t xml:space="preserve">3.2 Equipment:</w:t>
      </w:r>
      <w:r>
        <w:t xml:space="preserve"> </w:t>
      </w:r>
      <w:r>
        <w:t xml:space="preserve">Standardized monitoring devices will be installed in the engine room to track:</w:t>
      </w:r>
    </w:p>
    <w:p>
      <w:pPr>
        <w:numPr>
          <w:ilvl w:val="0"/>
          <w:numId w:val="1002"/>
        </w:numPr>
        <w:pStyle w:val="Compact"/>
      </w:pPr>
      <w:r>
        <w:t xml:space="preserve">Main engine vibration and temperature.</w:t>
      </w:r>
    </w:p>
    <w:p>
      <w:pPr>
        <w:numPr>
          <w:ilvl w:val="0"/>
          <w:numId w:val="1002"/>
        </w:numPr>
        <w:pStyle w:val="Compact"/>
      </w:pPr>
      <w:r>
        <w:t xml:space="preserve">Auxiliary generator load distribution.</w:t>
      </w:r>
    </w:p>
    <w:p>
      <w:pPr>
        <w:numPr>
          <w:ilvl w:val="0"/>
          <w:numId w:val="1002"/>
        </w:numPr>
        <w:pStyle w:val="Compact"/>
      </w:pPr>
      <w:r>
        <w:t xml:space="preserve">Bilge water treatment system efficiency.</w:t>
      </w:r>
    </w:p>
    <w:p>
      <w:pPr>
        <w:numPr>
          <w:ilvl w:val="0"/>
          <w:numId w:val="1002"/>
        </w:numPr>
        <w:pStyle w:val="Compact"/>
      </w:pPr>
      <w:r>
        <w:t xml:space="preserve">Personal protective equipment (PPE) compliance of the Marine Engineer.</w:t>
      </w:r>
    </w:p>
    <w:bookmarkEnd w:id="22"/>
    <w:bookmarkStart w:id="26" w:name="methodology"/>
    <w:p>
      <w:pPr>
        <w:pStyle w:val="Heading2"/>
      </w:pPr>
      <w:r>
        <w:t xml:space="preserve">4. Methodology</w:t>
      </w:r>
    </w:p>
    <w:p>
      <w:pPr>
        <w:pStyle w:val="FirstParagraph"/>
      </w:pPr>
      <w:r>
        <w:t xml:space="preserve">The Experiment Protocol is divided into three distinct phases to ensure comprehensive data collection regarding the Marine Engineer's capabilities.</w:t>
      </w:r>
    </w:p>
    <w:bookmarkStart w:id="23" w:name="phase-1-baseline-operational-assessment"/>
    <w:p>
      <w:pPr>
        <w:pStyle w:val="Heading3"/>
      </w:pPr>
      <w:r>
        <w:t xml:space="preserve">Phase 1: Baseline Operational Assessment</w:t>
      </w:r>
    </w:p>
    <w:p>
      <w:pPr>
        <w:pStyle w:val="FirstParagraph"/>
      </w:pPr>
      <w:r>
        <w:t xml:space="preserve">During the initial 48 hours, the Marine Engineer will perform routine duties while docked in Vietnam Ho Chi Minh City. Data will be collected on:</w:t>
      </w:r>
    </w:p>
    <w:p>
      <w:pPr>
        <w:numPr>
          <w:ilvl w:val="0"/>
          <w:numId w:val="1003"/>
        </w:numPr>
        <w:pStyle w:val="Compact"/>
      </w:pPr>
      <w:r>
        <w:t xml:space="preserve">Pre-departure inspection thoroughness.</w:t>
      </w:r>
    </w:p>
    <w:p>
      <w:pPr>
        <w:numPr>
          <w:ilvl w:val="0"/>
          <w:numId w:val="1003"/>
        </w:numPr>
        <w:pStyle w:val="Compact"/>
      </w:pPr>
      <w:r>
        <w:t xml:space="preserve">Logbook accuracy and compliance with local Vietnamese maritime regulations.</w:t>
      </w:r>
    </w:p>
    <w:p>
      <w:pPr>
        <w:numPr>
          <w:ilvl w:val="0"/>
          <w:numId w:val="1003"/>
        </w:numPr>
        <w:pStyle w:val="Compact"/>
      </w:pPr>
      <w:r>
        <w:t xml:space="preserve">Interaction with local port authorities and technical support teams.</w:t>
      </w:r>
    </w:p>
    <w:bookmarkEnd w:id="23"/>
    <w:bookmarkStart w:id="24" w:name="X7f8b8a92d1e3d36e339415536607a324364e13e"/>
    <w:p>
      <w:pPr>
        <w:pStyle w:val="Heading3"/>
      </w:pPr>
      <w:r>
        <w:t xml:space="preserve">Phase 2: Stress Testing and Emergency Response</w:t>
      </w:r>
    </w:p>
    <w:p>
      <w:pPr>
        <w:pStyle w:val="FirstParagraph"/>
      </w:pPr>
      <w:r>
        <w:t xml:space="preserve">Controlled emergency scenarios will be introduced to test the Marine Engineer's reaction time and problem-solving skills. Scenarios include:</w:t>
      </w:r>
    </w:p>
    <w:p>
      <w:pPr>
        <w:numPr>
          <w:ilvl w:val="0"/>
          <w:numId w:val="1004"/>
        </w:numPr>
        <w:pStyle w:val="Compact"/>
      </w:pPr>
      <w:r>
        <w:t xml:space="preserve">Sudden loss of main propulsion power while navigating the narrow channels near Vietnam Ho Chi Minh City.</w:t>
      </w:r>
    </w:p>
    <w:p>
      <w:pPr>
        <w:numPr>
          <w:ilvl w:val="0"/>
          <w:numId w:val="1004"/>
        </w:numPr>
        <w:pStyle w:val="Compact"/>
      </w:pPr>
      <w:r>
        <w:t xml:space="preserve">Simulated fire in the engine room requiring coordination with local fire safety services.</w:t>
      </w:r>
    </w:p>
    <w:p>
      <w:pPr>
        <w:numPr>
          <w:ilvl w:val="0"/>
          <w:numId w:val="1004"/>
        </w:numPr>
        <w:pStyle w:val="Compact"/>
      </w:pPr>
      <w:r>
        <w:t xml:space="preserve">Electrical blackout affecting navigation lights during night operations.</w:t>
      </w:r>
    </w:p>
    <w:p>
      <w:pPr>
        <w:pStyle w:val="FirstParagraph"/>
      </w:pPr>
      <w:r>
        <w:t xml:space="preserve">Each scenario will be timed, and the Marine Engineer's adherence to safety protocols will be scored.</w:t>
      </w:r>
    </w:p>
    <w:bookmarkEnd w:id="24"/>
    <w:bookmarkStart w:id="25" w:name="X7af5755fd4cec731d9043437dab2eadb9754f03"/>
    <w:p>
      <w:pPr>
        <w:pStyle w:val="Heading3"/>
      </w:pPr>
      <w:r>
        <w:t xml:space="preserve">Phase 3: Environmental and Maintenance Optimization</w:t>
      </w:r>
    </w:p>
    <w:p>
      <w:pPr>
        <w:pStyle w:val="FirstParagraph"/>
      </w:pPr>
      <w:r>
        <w:t xml:space="preserve">The final phase focuses on long-term sustainability and maintenance strategies. The Marine Engineer will be tasked with optimizing fuel consumption and reducing emissions in compliance with both international standards and local environmental policies of Vietnam Ho Chi Minh City. Maintenance schedules will be adjusted based on the high-humidity environment to prevent corrosion and electrical faults.</w:t>
      </w:r>
    </w:p>
    <w:bookmarkEnd w:id="25"/>
    <w:bookmarkEnd w:id="26"/>
    <w:bookmarkStart w:id="27" w:name="data-collection-and-analysis"/>
    <w:p>
      <w:pPr>
        <w:pStyle w:val="Heading2"/>
      </w:pPr>
      <w:r>
        <w:t xml:space="preserve">5. Data Collection and Analysis</w:t>
      </w:r>
    </w:p>
    <w:p>
      <w:pPr>
        <w:pStyle w:val="FirstParagraph"/>
      </w:pPr>
      <w:r>
        <w:t xml:space="preserve">All data will be recorded digitally and backed up securely.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Measurement Method</w:t>
            </w:r>
          </w:p>
        </w:tc>
        <w:tc>
          <w:tcPr/>
          <w:p>
            <w:pPr>
              <w:pStyle w:val="Compact"/>
              <w:jc w:val="left"/>
            </w:pPr>
            <w:r>
              <w:t xml:space="preserve">Target Metric</w:t>
            </w:r>
          </w:p>
        </w:tc>
      </w:tr>
      <w:tr>
        <w:tc>
          <w:tcPr/>
          <w:p>
            <w:pPr>
              <w:pStyle w:val="Compact"/>
              <w:jc w:val="left"/>
            </w:pPr>
            <w:r>
              <w:t xml:space="preserve">Response Time</w:t>
            </w:r>
          </w:p>
        </w:tc>
        <w:tc>
          <w:tcPr/>
          <w:p>
            <w:pPr>
              <w:pStyle w:val="Compact"/>
              <w:jc w:val="left"/>
            </w:pPr>
            <w:r>
              <w:t xml:space="preserve">Automated sensors and observer logs</w:t>
            </w:r>
          </w:p>
        </w:tc>
        <w:tc>
          <w:tcPr/>
          <w:p>
            <w:pPr>
              <w:pStyle w:val="Compact"/>
              <w:jc w:val="left"/>
            </w:pPr>
            <w:r>
              <w:t xml:space="preserve">&lt; 3 minutes for critical alarms</w:t>
            </w:r>
          </w:p>
        </w:tc>
      </w:tr>
      <w:tr>
        <w:tc>
          <w:tcPr/>
          <w:p>
            <w:pPr>
              <w:pStyle w:val="Compact"/>
              <w:jc w:val="left"/>
            </w:pPr>
            <w:r>
              <w:t xml:space="preserve">Fuel Efficiency</w:t>
            </w:r>
          </w:p>
        </w:tc>
        <w:tc>
          <w:tcPr/>
          <w:p>
            <w:pPr>
              <w:pStyle w:val="Compact"/>
              <w:jc w:val="left"/>
            </w:pPr>
            <w:r>
              <w:t xml:space="preserve">Flow meters and engine logs</w:t>
            </w:r>
          </w:p>
        </w:tc>
        <w:tc>
          <w:tcPr/>
          <w:p>
            <w:pPr>
              <w:pStyle w:val="Compact"/>
              <w:jc w:val="left"/>
            </w:pPr>
            <w:r>
              <w:t xml:space="preserve">5% improvement over baseline</w:t>
            </w:r>
          </w:p>
        </w:tc>
      </w:tr>
      <w:tr>
        <w:tc>
          <w:tcPr/>
          <w:p>
            <w:pPr>
              <w:pStyle w:val="Compact"/>
              <w:jc w:val="left"/>
            </w:pPr>
            <w:r>
              <w:t xml:space="preserve">Regulatory Compliance</w:t>
            </w:r>
          </w:p>
        </w:tc>
        <w:tc>
          <w:tcPr/>
          <w:p>
            <w:pPr>
              <w:pStyle w:val="Compact"/>
              <w:jc w:val="left"/>
            </w:pPr>
            <w:r>
              <w:t xml:space="preserve">Audit by Vietnam Maritime Administration</w:t>
            </w:r>
          </w:p>
        </w:tc>
        <w:tc>
          <w:tcPr/>
          <w:p>
            <w:pPr>
              <w:pStyle w:val="Compact"/>
              <w:jc w:val="left"/>
            </w:pPr>
            <w:r>
              <w:t xml:space="preserve">100% adherence</w:t>
            </w:r>
          </w:p>
        </w:tc>
      </w:tr>
      <w:tr>
        <w:tc>
          <w:tcPr/>
          <w:p>
            <w:pPr>
              <w:pStyle w:val="Compact"/>
              <w:jc w:val="left"/>
            </w:pPr>
            <w:r>
              <w:t xml:space="preserve">Equipment Uptime</w:t>
            </w:r>
          </w:p>
        </w:tc>
        <w:tc>
          <w:tcPr/>
          <w:p>
            <w:pPr>
              <w:pStyle w:val="Compact"/>
              <w:jc w:val="left"/>
            </w:pPr>
            <w:r>
              <w:t xml:space="preserve">Maintenance records</w:t>
            </w:r>
          </w:p>
        </w:tc>
        <w:tc>
          <w:tcPr/>
          <w:p>
            <w:pPr>
              <w:pStyle w:val="Compact"/>
              <w:jc w:val="left"/>
            </w:pPr>
            <w:r>
              <w:t xml:space="preserve">&gt; 98% during trial period</w:t>
            </w:r>
          </w:p>
        </w:tc>
      </w:tr>
    </w:tbl>
    <w:p>
      <w:pPr>
        <w:pStyle w:val="BodyText"/>
      </w:pPr>
      <w:r>
        <w:t xml:space="preserve">Data analysis will be performed by an independent technical team to ensure objectivity. Correlations between environmental factors in Vietnam Ho Chi Minh City and equipment failure rates will be specifically examined.</w:t>
      </w:r>
    </w:p>
    <w:bookmarkEnd w:id="27"/>
    <w:bookmarkStart w:id="28" w:name="safety-and-ethical-considerations"/>
    <w:p>
      <w:pPr>
        <w:pStyle w:val="Heading2"/>
      </w:pPr>
      <w:r>
        <w:t xml:space="preserve">6. Safety and Ethical Considerations</w:t>
      </w:r>
    </w:p>
    <w:p>
      <w:pPr>
        <w:pStyle w:val="FirstParagraph"/>
      </w:pPr>
      <w:r>
        <w:rPr>
          <w:bCs/>
          <w:b/>
        </w:rPr>
        <w:t xml:space="preserve">6.1 Safety:</w:t>
      </w:r>
      <w:r>
        <w:t xml:space="preserve"> </w:t>
      </w:r>
      <w:r>
        <w:t xml:space="preserve">The safety of the Marine Engineer, crew, and vessel is paramount. All emergency simulations will be conducted with clear abort signals and safety nets in place. Personal protective equipment must be worn at all times in the engine room.</w:t>
      </w:r>
    </w:p>
    <w:p>
      <w:pPr>
        <w:pStyle w:val="BodyText"/>
      </w:pPr>
      <w:r>
        <w:rPr>
          <w:bCs/>
          <w:b/>
        </w:rPr>
        <w:t xml:space="preserve">6.2 Ethics:</w:t>
      </w:r>
      <w:r>
        <w:t xml:space="preserve"> </w:t>
      </w:r>
      <w:r>
        <w:t xml:space="preserve">Participation in this Experiment Protocol is voluntary. The Marine Engineer has the right to withdraw at any time without penalty. All personal data collected will be anonymized and used solely for research purposes.</w:t>
      </w:r>
    </w:p>
    <w:p>
      <w:pPr>
        <w:pStyle w:val="BodyText"/>
      </w:pPr>
      <w:r>
        <w:rPr>
          <w:bCs/>
          <w:b/>
        </w:rPr>
        <w:t xml:space="preserve">6.3 Local Regulations:</w:t>
      </w:r>
      <w:r>
        <w:t xml:space="preserve"> </w:t>
      </w:r>
      <w:r>
        <w:t xml:space="preserve">The experiment will strictly adhere to the laws and regulations of Vietnam, including those enforced by the Vietnam Ho Chi Minh City People's Committee and the Ministry of Transport.</w:t>
      </w:r>
    </w:p>
    <w:bookmarkEnd w:id="28"/>
    <w:bookmarkStart w:id="29" w:name="conclusion-and-reporting"/>
    <w:p>
      <w:pPr>
        <w:pStyle w:val="Heading2"/>
      </w:pPr>
      <w:r>
        <w:t xml:space="preserve">7. Conclusion and Reporting</w:t>
      </w:r>
    </w:p>
    <w:p>
      <w:pPr>
        <w:pStyle w:val="FirstParagraph"/>
      </w:pPr>
      <w:r>
        <w:t xml:space="preserve">Upon completion of the Experiment Protocol, a comprehensive report will be generated detailing the findings. This report will provide recommendations for improving Marine Engineer training programs, particularly focusing on operations in tropical port environments like Vietnam Ho Chi Minh City. The insights gained will contribute to enhancing maritime safety, operational efficiency, and environmental sustainability in the region.</w:t>
      </w:r>
    </w:p>
    <w:p>
      <w:pPr>
        <w:pStyle w:val="BodyText"/>
      </w:pPr>
      <w:r>
        <w:rPr>
          <w:bCs/>
          <w:b/>
        </w:rPr>
        <w:t xml:space="preserve">Approval:</w:t>
      </w:r>
    </w:p>
    <w:p>
      <w:pPr>
        <w:pStyle w:val="BodyText"/>
      </w:pPr>
      <w:r>
        <w:t xml:space="preserve">_________________________</w:t>
      </w:r>
      <w:r>
        <w:br/>
      </w:r>
      <w:r>
        <w:t xml:space="preserve">Chief Technical Officer</w:t>
      </w:r>
    </w:p>
    <w:p>
      <w:pPr>
        <w:pStyle w:val="BodyText"/>
      </w:pPr>
      <w:r>
        <w:t xml:space="preserve">_________________________</w:t>
      </w:r>
      <w:r>
        <w:br/>
      </w:r>
      <w:r>
        <w:t xml:space="preserve">Head of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Vietnam Ho Chi Minh City</dc:title>
  <dc:creator/>
  <dc:language>en</dc:language>
  <cp:keywords/>
  <dcterms:created xsi:type="dcterms:W3CDTF">2026-10-10T04:24:08Z</dcterms:created>
  <dcterms:modified xsi:type="dcterms:W3CDTF">2026-10-10T04:24:08Z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