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Jeddah, Saudi Arabia</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document outlines the comprehensive Experiment Protocol for the deployment and evaluation of the Mason system within the urban environment of Jeddah, Saudi Arabia. Mason is designed to enhance operational efficiency and data collection capabilities in diverse settings. Given Jeddah's unique geographical, climatic, and cultural characteristics, this protocol ensures that the experiment is conducted safely, ethically, and in compliance with local regulations.</w:t>
      </w:r>
    </w:p>
    <w:p>
      <w:pPr>
        <w:pStyle w:val="BodyText"/>
      </w:pPr>
      <w:r>
        <w:t xml:space="preserve">The primary objective of this experiment is to assess Mason's performance under real-world conditions specific to Jeddah, including high temperatures, humidity, and urban density. This protocol serves as a guideline for all personnel involved in the experiment, ensuring consistency and reliability in data collection and analysis.</w:t>
      </w:r>
    </w:p>
    <w:bookmarkEnd w:id="21"/>
    <w:bookmarkStart w:id="22" w:name="objectives"/>
    <w:p>
      <w:pPr>
        <w:pStyle w:val="Heading2"/>
      </w:pPr>
      <w:r>
        <w:t xml:space="preserve">2. Objectives</w:t>
      </w:r>
    </w:p>
    <w:p>
      <w:pPr>
        <w:pStyle w:val="FirstParagraph"/>
      </w:pPr>
      <w:r>
        <w:t xml:space="preserve">The key objectives of this experiment are:</w:t>
      </w:r>
    </w:p>
    <w:p>
      <w:pPr>
        <w:numPr>
          <w:ilvl w:val="0"/>
          <w:numId w:val="1001"/>
        </w:numPr>
        <w:pStyle w:val="Compact"/>
      </w:pPr>
      <w:r>
        <w:t xml:space="preserve">To evaluate the operational efficiency of Mason in Jeddah's urban environment.</w:t>
      </w:r>
    </w:p>
    <w:p>
      <w:pPr>
        <w:numPr>
          <w:ilvl w:val="0"/>
          <w:numId w:val="1001"/>
        </w:numPr>
        <w:pStyle w:val="Compact"/>
      </w:pPr>
      <w:r>
        <w:t xml:space="preserve">To assess the system's adaptability to local climatic conditions, including extreme heat and humidity.</w:t>
      </w:r>
    </w:p>
    <w:p>
      <w:pPr>
        <w:numPr>
          <w:ilvl w:val="0"/>
          <w:numId w:val="1001"/>
        </w:numPr>
        <w:pStyle w:val="Compact"/>
      </w:pPr>
      <w:r>
        <w:t xml:space="preserve">To gather data on user interaction and system usability within the cultural context of Saudi Arabia.</w:t>
      </w:r>
    </w:p>
    <w:p>
      <w:pPr>
        <w:numPr>
          <w:ilvl w:val="0"/>
          <w:numId w:val="1001"/>
        </w:numPr>
        <w:pStyle w:val="Compact"/>
      </w:pPr>
      <w:r>
        <w:t xml:space="preserve">To identify potential challenges and propose solutions for optimizing Mason's performance in similar environments.</w:t>
      </w:r>
    </w:p>
    <w:bookmarkEnd w:id="22"/>
    <w:bookmarkStart w:id="23" w:name="scope"/>
    <w:p>
      <w:pPr>
        <w:pStyle w:val="Heading2"/>
      </w:pPr>
      <w:r>
        <w:t xml:space="preserve">3. Scope</w:t>
      </w:r>
    </w:p>
    <w:p>
      <w:pPr>
        <w:pStyle w:val="FirstParagraph"/>
      </w:pPr>
      <w:r>
        <w:t xml:space="preserve">This experiment will be conducted in selected areas of Jeddah, focusing on both residential and commercial zones. The scope includes:</w:t>
      </w:r>
    </w:p>
    <w:p>
      <w:pPr>
        <w:numPr>
          <w:ilvl w:val="0"/>
          <w:numId w:val="1002"/>
        </w:numPr>
        <w:pStyle w:val="Compact"/>
      </w:pPr>
      <w:r>
        <w:t xml:space="preserve">Deployment of Mason in predefined test sites.</w:t>
      </w:r>
    </w:p>
    <w:p>
      <w:pPr>
        <w:numPr>
          <w:ilvl w:val="0"/>
          <w:numId w:val="1002"/>
        </w:numPr>
        <w:pStyle w:val="Compact"/>
      </w:pPr>
      <w:r>
        <w:t xml:space="preserve">Collection of performance data over a period of three months.</w:t>
      </w:r>
    </w:p>
    <w:p>
      <w:pPr>
        <w:numPr>
          <w:ilvl w:val="0"/>
          <w:numId w:val="1002"/>
        </w:numPr>
        <w:pStyle w:val="Compact"/>
      </w:pPr>
      <w:r>
        <w:t xml:space="preserve">Engagement with local stakeholders to gather feedback.</w:t>
      </w:r>
    </w:p>
    <w:p>
      <w:pPr>
        <w:numPr>
          <w:ilvl w:val="0"/>
          <w:numId w:val="1002"/>
        </w:numPr>
        <w:pStyle w:val="Compact"/>
      </w:pPr>
      <w:r>
        <w:t xml:space="preserve">Analysis of data to determine the system's effectiveness and areas for improvement.</w:t>
      </w:r>
    </w:p>
    <w:p>
      <w:pPr>
        <w:pStyle w:val="FirstParagraph"/>
      </w:pPr>
      <w:r>
        <w:rPr>
          <w:bCs/>
          <w:b/>
        </w:rPr>
        <w:t xml:space="preserve">Note:</w:t>
      </w:r>
      <w:r>
        <w:t xml:space="preserve"> </w:t>
      </w:r>
      <w:r>
        <w:t xml:space="preserve">All activities must comply with Saudi Arabian laws and regulations, including those related to data privacy and environmental protection.</w:t>
      </w:r>
    </w:p>
    <w:bookmarkEnd w:id="23"/>
    <w:bookmarkStart w:id="28" w:name="methodology"/>
    <w:p>
      <w:pPr>
        <w:pStyle w:val="Heading2"/>
      </w:pPr>
      <w:r>
        <w:t xml:space="preserve">4. Methodology</w:t>
      </w:r>
    </w:p>
    <w:bookmarkStart w:id="24" w:name="site-selection"/>
    <w:p>
      <w:pPr>
        <w:pStyle w:val="Heading3"/>
      </w:pPr>
      <w:r>
        <w:t xml:space="preserve">4.1 Site Selection</w:t>
      </w:r>
    </w:p>
    <w:p>
      <w:pPr>
        <w:pStyle w:val="FirstParagraph"/>
      </w:pPr>
      <w:r>
        <w:t xml:space="preserve">Test sites in Jeddah will be chosen based on criteria such as population density, infrastructure availability, and environmental conditions. Collaboration with local authorities will ensure that selected sites are appropriate for the experiment.</w:t>
      </w:r>
    </w:p>
    <w:bookmarkEnd w:id="24"/>
    <w:bookmarkStart w:id="25" w:name="deployment"/>
    <w:p>
      <w:pPr>
        <w:pStyle w:val="Heading3"/>
      </w:pPr>
      <w:r>
        <w:t xml:space="preserve">4.2 Deployment</w:t>
      </w:r>
    </w:p>
    <w:p>
      <w:pPr>
        <w:pStyle w:val="FirstParagraph"/>
      </w:pPr>
      <w:r>
        <w:t xml:space="preserve">Mason will be installed and configured according to the manufacturer's guidelines. Initial testing will be conducted to ensure proper functionality before full-scale deployment.</w:t>
      </w:r>
    </w:p>
    <w:bookmarkEnd w:id="25"/>
    <w:bookmarkStart w:id="26" w:name="data-collection"/>
    <w:p>
      <w:pPr>
        <w:pStyle w:val="Heading3"/>
      </w:pPr>
      <w:r>
        <w:t xml:space="preserve">4.3 Data Collection</w:t>
      </w:r>
    </w:p>
    <w:p>
      <w:pPr>
        <w:pStyle w:val="FirstParagraph"/>
      </w:pPr>
      <w:r>
        <w:t xml:space="preserve">Data will be collected using automated sensors and manual observations. Key metrics include system uptime, response time, and user satisfaction. Data collection tools will be calibrated regularly to ensure accuracy.</w:t>
      </w:r>
    </w:p>
    <w:bookmarkEnd w:id="26"/>
    <w:bookmarkStart w:id="27" w:name="stakeholder-engagement"/>
    <w:p>
      <w:pPr>
        <w:pStyle w:val="Heading3"/>
      </w:pPr>
      <w:r>
        <w:t xml:space="preserve">4.4 Stakeholder Engagement</w:t>
      </w:r>
    </w:p>
    <w:p>
      <w:pPr>
        <w:pStyle w:val="FirstParagraph"/>
      </w:pPr>
      <w:r>
        <w:t xml:space="preserve">Regular meetings with local stakeholders, including community leaders and government officials, will be held to gather feedback and address any concerns.</w:t>
      </w:r>
    </w:p>
    <w:bookmarkEnd w:id="27"/>
    <w:bookmarkEnd w:id="28"/>
    <w:bookmarkStart w:id="29" w:name="safety-and-ethical-considerations"/>
    <w:p>
      <w:pPr>
        <w:pStyle w:val="Heading2"/>
      </w:pPr>
      <w:r>
        <w:t xml:space="preserve">5. Safety and Ethical Considerations</w:t>
      </w:r>
    </w:p>
    <w:p>
      <w:pPr>
        <w:pStyle w:val="FirstParagraph"/>
      </w:pPr>
      <w:r>
        <w:t xml:space="preserve">Safety is a top priority in this experiment. All personnel involved must adhere to the following guidelines:</w:t>
      </w:r>
    </w:p>
    <w:p>
      <w:pPr>
        <w:numPr>
          <w:ilvl w:val="0"/>
          <w:numId w:val="1003"/>
        </w:numPr>
        <w:pStyle w:val="Compact"/>
      </w:pPr>
      <w:r>
        <w:t xml:space="preserve">Wear appropriate personal protective equipment (PPE) during deployment and maintenance activities.</w:t>
      </w:r>
    </w:p>
    <w:p>
      <w:pPr>
        <w:numPr>
          <w:ilvl w:val="0"/>
          <w:numId w:val="1003"/>
        </w:numPr>
        <w:pStyle w:val="Compact"/>
      </w:pPr>
      <w:r>
        <w:t xml:space="preserve">Ensure that Mason's operation does not pose any risk to public safety or the environment.</w:t>
      </w:r>
    </w:p>
    <w:p>
      <w:pPr>
        <w:numPr>
          <w:ilvl w:val="0"/>
          <w:numId w:val="1003"/>
        </w:numPr>
        <w:pStyle w:val="Compact"/>
      </w:pPr>
      <w:r>
        <w:t xml:space="preserve">Obtain informed consent from participants involved in user interaction studies.</w:t>
      </w:r>
    </w:p>
    <w:p>
      <w:pPr>
        <w:numPr>
          <w:ilvl w:val="0"/>
          <w:numId w:val="1003"/>
        </w:numPr>
        <w:pStyle w:val="Compact"/>
      </w:pPr>
      <w:r>
        <w:t xml:space="preserve">Maintain confidentiality of all collected data in accordance with Saudi Arabian data protection laws.</w:t>
      </w:r>
    </w:p>
    <w:bookmarkEnd w:id="29"/>
    <w:bookmarkStart w:id="30"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Site selection, stakeholder meetings, and equipment procurement.</w:t>
            </w:r>
          </w:p>
        </w:tc>
      </w:tr>
      <w:tr>
        <w:tc>
          <w:tcPr/>
          <w:p>
            <w:pPr>
              <w:pStyle w:val="Compact"/>
              <w:jc w:val="left"/>
            </w:pPr>
            <w:r>
              <w:t xml:space="preserve">Deployment</w:t>
            </w:r>
          </w:p>
        </w:tc>
        <w:tc>
          <w:tcPr/>
          <w:p>
            <w:pPr>
              <w:pStyle w:val="Compact"/>
              <w:jc w:val="left"/>
            </w:pPr>
            <w:r>
              <w:t xml:space="preserve">1 week</w:t>
            </w:r>
          </w:p>
        </w:tc>
        <w:tc>
          <w:tcPr/>
          <w:p>
            <w:pPr>
              <w:pStyle w:val="Compact"/>
              <w:jc w:val="left"/>
            </w:pPr>
            <w:r>
              <w:t xml:space="preserve">Installation and initial testing of Mason.</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Continuous monitoring and data gathering.</w:t>
            </w:r>
          </w:p>
        </w:tc>
      </w:tr>
      <w:tr>
        <w:tc>
          <w:tcPr/>
          <w:p>
            <w:pPr>
              <w:pStyle w:val="Compact"/>
              <w:jc w:val="left"/>
            </w:pPr>
            <w:r>
              <w:t xml:space="preserve">Analysis</w:t>
            </w:r>
          </w:p>
        </w:tc>
        <w:tc>
          <w:tcPr/>
          <w:p>
            <w:pPr>
              <w:pStyle w:val="Compact"/>
              <w:jc w:val="left"/>
            </w:pPr>
            <w:r>
              <w:t xml:space="preserve">2 weeks</w:t>
            </w:r>
          </w:p>
        </w:tc>
        <w:tc>
          <w:tcPr/>
          <w:p>
            <w:pPr>
              <w:pStyle w:val="Compact"/>
              <w:jc w:val="left"/>
            </w:pPr>
            <w:r>
              <w:t xml:space="preserve">Data analysis and report preparation.</w:t>
            </w:r>
          </w:p>
        </w:tc>
      </w:tr>
    </w:tbl>
    <w:bookmarkEnd w:id="30"/>
    <w:bookmarkStart w:id="31" w:name="expected-outcomes"/>
    <w:p>
      <w:pPr>
        <w:pStyle w:val="Heading2"/>
      </w:pPr>
      <w:r>
        <w:t xml:space="preserve">7. Expected Outcomes</w:t>
      </w:r>
    </w:p>
    <w:p>
      <w:pPr>
        <w:pStyle w:val="FirstParagraph"/>
      </w:pPr>
      <w:r>
        <w:t xml:space="preserve">The experiment aims to produce the following outcomes:</w:t>
      </w:r>
    </w:p>
    <w:p>
      <w:pPr>
        <w:numPr>
          <w:ilvl w:val="0"/>
          <w:numId w:val="1004"/>
        </w:numPr>
        <w:pStyle w:val="Compact"/>
      </w:pPr>
      <w:r>
        <w:t xml:space="preserve">A detailed report on Mason's performance in Jeddah's environment.</w:t>
      </w:r>
    </w:p>
    <w:p>
      <w:pPr>
        <w:numPr>
          <w:ilvl w:val="0"/>
          <w:numId w:val="1004"/>
        </w:numPr>
        <w:pStyle w:val="Compact"/>
      </w:pPr>
      <w:r>
        <w:t xml:space="preserve">Recommendations for optimizing the system for similar urban settings.</w:t>
      </w:r>
    </w:p>
    <w:p>
      <w:pPr>
        <w:numPr>
          <w:ilvl w:val="0"/>
          <w:numId w:val="1004"/>
        </w:numPr>
        <w:pStyle w:val="Compact"/>
      </w:pPr>
      <w:r>
        <w:t xml:space="preserve">Enhanced understanding of user needs and preferences in Saudi Arabia.</w:t>
      </w:r>
    </w:p>
    <w:p>
      <w:pPr>
        <w:numPr>
          <w:ilvl w:val="0"/>
          <w:numId w:val="1004"/>
        </w:numPr>
        <w:pStyle w:val="Compact"/>
      </w:pPr>
      <w:r>
        <w:t xml:space="preserve">Strengthened collaboration with local stakeholders for future projects.</w:t>
      </w:r>
    </w:p>
    <w:bookmarkEnd w:id="31"/>
    <w:bookmarkStart w:id="32" w:name="conclusion"/>
    <w:p>
      <w:pPr>
        <w:pStyle w:val="Heading2"/>
      </w:pPr>
      <w:r>
        <w:t xml:space="preserve">8. Conclusion</w:t>
      </w:r>
    </w:p>
    <w:p>
      <w:pPr>
        <w:pStyle w:val="FirstParagraph"/>
      </w:pPr>
      <w:r>
        <w:t xml:space="preserve">This Experiment Protocol provides a structured approach to evaluating Mason in Jeddah, Saudi Arabia. By adhering to the guidelines outlined in this document, we aim to ensure the success of the experiment and contribute valuable insights to the development of Mason for global deployment.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Jeddah, Saudi Arabia</dc:title>
  <dc:creator/>
  <dc:language>en</dc:language>
  <cp:keywords/>
  <dcterms:created xsi:type="dcterms:W3CDTF">2026-10-10T03:01:45Z</dcterms:created>
  <dcterms:modified xsi:type="dcterms:W3CDTF">2026-10-10T03:01:45Z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