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Kabul,</w:t>
      </w:r>
      <w:r>
        <w:t xml:space="preserve"> </w:t>
      </w:r>
      <w:r>
        <w:t xml:space="preserve">Afghanistan</w:t>
      </w:r>
    </w:p>
    <w:bookmarkStart w:id="20" w:name="Xd12613b34bd80443c8ee1cd1d4fb15d4d485075"/>
    <w:p>
      <w:pPr>
        <w:pStyle w:val="Heading1"/>
      </w:pPr>
      <w:r>
        <w:t xml:space="preserve">Experiment Protocol: Field Assessment of Automotive Mechanics in Kabul, Afghanistan</w:t>
      </w:r>
    </w:p>
    <w:p>
      <w:pPr>
        <w:pStyle w:val="FirstParagraph"/>
      </w:pPr>
      <w:r>
        <w:rPr>
          <w:bCs/>
          <w:b/>
        </w:rPr>
        <w:t xml:space="preserve">Document ID:</w:t>
      </w:r>
      <w:r>
        <w:t xml:space="preserve"> </w:t>
      </w:r>
      <w:r>
        <w:t xml:space="preserve">EXP-KBL-MECH-2024-001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Evaluation of Mechanical Repair Efficiency and Resource Utilization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comprehensive field study focused on the practice of automotive mechanics within the urban environment of Kabul, Afghanistan. The primary objective is to evaluate the efficacy, safety standards, and resource management strategies employed by local mechanics when servicing vehicles under conditions of limited infrastructure and supply chain constraints.</w:t>
      </w:r>
    </w:p>
    <w:p>
      <w:pPr>
        <w:pStyle w:val="BodyText"/>
      </w:pPr>
      <w:r>
        <w:t xml:space="preserve">The study aims to document the specific mechanical challenges posed by Kabul's terrain, climate, and road conditions. It seeks to understand how local mechanics adapt standard repair procedures to the unique operational realities of Afghanistan. This data will be used to develop training modules and resource allocation strategies that enhance vehicle longevity and road safety in the region.</w:t>
      </w:r>
    </w:p>
    <w:bookmarkEnd w:id="21"/>
    <w:bookmarkStart w:id="22" w:name="scope-and-context"/>
    <w:p>
      <w:pPr>
        <w:pStyle w:val="Heading2"/>
      </w:pPr>
      <w:r>
        <w:t xml:space="preserve">2. Scope and Context</w:t>
      </w:r>
    </w:p>
    <w:p>
      <w:pPr>
        <w:pStyle w:val="FirstParagraph"/>
      </w:pPr>
      <w:r>
        <w:t xml:space="preserve">The scope of this experiment is strictly limited to licensed and unlicensed automotive repair shops located in the Greater Kabul area. The focus is on internal combustion engine vehicles, specifically those commonly used for transport and logistics in Afghanistan, such as Toyota Land Cruisers, Hilux pickups, and older model sedans.</w:t>
      </w:r>
    </w:p>
    <w:p>
      <w:pPr>
        <w:pStyle w:val="BodyText"/>
      </w:pPr>
      <w:r>
        <w:t xml:space="preserve">The context of this experiment is critical. Kabul presents a unique environment characterized by high-altitude dust, extreme temperature fluctuations, and unpaved or poorly maintained road surfaces. These factors accelerate wear and tear on mechanical components. Furthermore, the availability of genuine spare parts is often inconsistent, requiring mechanics to utilize improvisation and alternative sourcing methods. This protocol acknowledges these realities and designs the experiment to measure performance within these specific constraints.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A stratified random sampling method will be used to select 50 automotive workshops across Kabul. Participants will be categorized into three groups: formal dealerships, established independent garages, and informal roadside repair stations. This ensures a representative sample of the mechanical landscape in Afghanistan.</w:t>
      </w:r>
    </w:p>
    <w:bookmarkEnd w:id="23"/>
    <w:bookmarkStart w:id="24" w:name="data-collection-procedures"/>
    <w:p>
      <w:pPr>
        <w:pStyle w:val="Heading3"/>
      </w:pPr>
      <w:r>
        <w:t xml:space="preserve">3.2 Data Collection Procedures</w:t>
      </w:r>
    </w:p>
    <w:p>
      <w:pPr>
        <w:pStyle w:val="FirstParagraph"/>
      </w:pPr>
      <w:r>
        <w:t xml:space="preserve">The experiment will involve direct observation and structured interviews. Researchers will observe the repair process for a standardized set of mechanical tasks, including brake pad replacement, oil changes, and suspension adjustments. The following metrics will be recorded:</w:t>
      </w:r>
    </w:p>
    <w:p>
      <w:pPr>
        <w:numPr>
          <w:ilvl w:val="0"/>
          <w:numId w:val="1001"/>
        </w:numPr>
        <w:pStyle w:val="Compact"/>
      </w:pPr>
      <w:r>
        <w:rPr>
          <w:bCs/>
          <w:b/>
        </w:rPr>
        <w:t xml:space="preserve">Time Efficiency:</w:t>
      </w:r>
      <w:r>
        <w:t xml:space="preserve"> </w:t>
      </w:r>
      <w:r>
        <w:t xml:space="preserve">Duration required to complete specific mechanical tasks.</w:t>
      </w:r>
    </w:p>
    <w:p>
      <w:pPr>
        <w:numPr>
          <w:ilvl w:val="0"/>
          <w:numId w:val="1001"/>
        </w:numPr>
        <w:pStyle w:val="Compact"/>
      </w:pPr>
      <w:r>
        <w:rPr>
          <w:bCs/>
          <w:b/>
        </w:rPr>
        <w:t xml:space="preserve">Tool Utilization:</w:t>
      </w:r>
      <w:r>
        <w:t xml:space="preserve"> </w:t>
      </w:r>
      <w:r>
        <w:t xml:space="preserve">Types and conditions of tools used, noting any improvised equipment.</w:t>
      </w:r>
    </w:p>
    <w:p>
      <w:pPr>
        <w:numPr>
          <w:ilvl w:val="0"/>
          <w:numId w:val="1001"/>
        </w:numPr>
        <w:pStyle w:val="Compact"/>
      </w:pPr>
      <w:r>
        <w:rPr>
          <w:bCs/>
          <w:b/>
        </w:rPr>
        <w:t xml:space="preserve">Part Quality:</w:t>
      </w:r>
      <w:r>
        <w:t xml:space="preserve"> </w:t>
      </w:r>
      <w:r>
        <w:t xml:space="preserve">Assessment of the spare parts used, distinguishing between OEM, aftermarket, and refurbished components.</w:t>
      </w:r>
    </w:p>
    <w:p>
      <w:pPr>
        <w:numPr>
          <w:ilvl w:val="0"/>
          <w:numId w:val="1001"/>
        </w:numPr>
        <w:pStyle w:val="Compact"/>
      </w:pPr>
      <w:r>
        <w:rPr>
          <w:bCs/>
          <w:b/>
        </w:rPr>
        <w:t xml:space="preserve">Safety Compliance:</w:t>
      </w:r>
      <w:r>
        <w:t xml:space="preserve"> </w:t>
      </w:r>
      <w:r>
        <w:t xml:space="preserve">Adherence to basic safety protocols, including the use of personal protective equipment (PPE) and secure vehicle lifting practices.</w:t>
      </w:r>
    </w:p>
    <w:bookmarkEnd w:id="24"/>
    <w:bookmarkStart w:id="25" w:name="environmental-stress-testing"/>
    <w:p>
      <w:pPr>
        <w:pStyle w:val="Heading3"/>
      </w:pPr>
      <w:r>
        <w:t xml:space="preserve">3.3 Environmental Stress Testing</w:t>
      </w:r>
    </w:p>
    <w:p>
      <w:pPr>
        <w:pStyle w:val="FirstParagraph"/>
      </w:pPr>
      <w:r>
        <w:t xml:space="preserve">A subset of vehicles repaired during the experiment will undergo a follow-up assessment after 500 kilometers of driving on Kabul's typical road network. This will measure the durability of the repairs under real-world Afghan conditions, specifically focusing on dust ingress and vibration resistance.</w:t>
      </w:r>
    </w:p>
    <w:bookmarkEnd w:id="25"/>
    <w:bookmarkEnd w:id="26"/>
    <w:bookmarkStart w:id="27" w:name="safety-and-ethical-considerations"/>
    <w:p>
      <w:pPr>
        <w:pStyle w:val="Heading2"/>
      </w:pPr>
      <w:r>
        <w:t xml:space="preserve">4. Safety and Ethical Considerations</w:t>
      </w:r>
    </w:p>
    <w:p>
      <w:pPr>
        <w:pStyle w:val="FirstParagraph"/>
      </w:pPr>
      <w:r>
        <w:t xml:space="preserve">Safety is paramount in this experiment. All researchers and participating mechanics must adhere to strict safety guidelines. Given the security situation in Kabul, all field activities will be coordinated with local authorities and security consultants. Workshops will be visited during daylight hours only, and movement will be restricted to known safe zones.</w:t>
      </w:r>
    </w:p>
    <w:p>
      <w:pPr>
        <w:pStyle w:val="BodyText"/>
      </w:pPr>
      <w:r>
        <w:t xml:space="preserve">Ethical considerations include obtaining informed consent from all workshop owners and mechanics. Participants will be assured that their data will be anonymized and used solely for research purposes. The experiment will not interfere with the daily operations of the workshops beyond the agreed-upon observation periods. Respect for local customs and cultural norms in Afghanistan will be strictly maintained throughout the study.</w:t>
      </w:r>
    </w:p>
    <w:bookmarkEnd w:id="27"/>
    <w:bookmarkStart w:id="28" w:name="resource-requirements"/>
    <w:p>
      <w:pPr>
        <w:pStyle w:val="Heading2"/>
      </w:pPr>
      <w:r>
        <w:t xml:space="preserve">5. Resource Requirements</w:t>
      </w:r>
    </w:p>
    <w:p>
      <w:pPr>
        <w:pStyle w:val="FirstParagraph"/>
      </w:pPr>
      <w:r>
        <w:t xml:space="preserve">The experiment requires the following resources:</w:t>
      </w:r>
    </w:p>
    <w:p>
      <w:pPr>
        <w:numPr>
          <w:ilvl w:val="0"/>
          <w:numId w:val="1002"/>
        </w:numPr>
        <w:pStyle w:val="Compact"/>
      </w:pPr>
      <w:r>
        <w:rPr>
          <w:bCs/>
          <w:b/>
        </w:rPr>
        <w:t xml:space="preserve">Personnel:</w:t>
      </w:r>
      <w:r>
        <w:t xml:space="preserve"> </w:t>
      </w:r>
      <w:r>
        <w:t xml:space="preserve">Two lead researchers with mechanical engineering backgrounds, two local translators familiar with technical terminology, and two security personnel.</w:t>
      </w:r>
    </w:p>
    <w:p>
      <w:pPr>
        <w:numPr>
          <w:ilvl w:val="0"/>
          <w:numId w:val="1002"/>
        </w:numPr>
        <w:pStyle w:val="Compact"/>
      </w:pPr>
      <w:r>
        <w:rPr>
          <w:bCs/>
          <w:b/>
        </w:rPr>
        <w:t xml:space="preserve">Equipment:</w:t>
      </w:r>
      <w:r>
        <w:t xml:space="preserve"> </w:t>
      </w:r>
      <w:r>
        <w:t xml:space="preserve">Digital cameras for documentation, stopwatches, checklists, and basic diagnostic tools for verification purposes.</w:t>
      </w:r>
    </w:p>
    <w:p>
      <w:pPr>
        <w:numPr>
          <w:ilvl w:val="0"/>
          <w:numId w:val="1002"/>
        </w:numPr>
        <w:pStyle w:val="Compact"/>
      </w:pPr>
      <w:r>
        <w:rPr>
          <w:bCs/>
          <w:b/>
        </w:rPr>
        <w:t xml:space="preserve">Logistics:</w:t>
      </w:r>
      <w:r>
        <w:t xml:space="preserve"> </w:t>
      </w:r>
      <w:r>
        <w:t xml:space="preserve">Secure transportation within Kabul, communication devices, and a safe data storage facility.</w:t>
      </w:r>
    </w:p>
    <w:p>
      <w:pPr>
        <w:pStyle w:val="FirstParagraph"/>
      </w:pPr>
      <w:r>
        <w:rPr>
          <w:bCs/>
          <w:b/>
        </w:rPr>
        <w:t xml:space="preserve">Note:</w:t>
      </w:r>
      <w:r>
        <w:t xml:space="preserve"> </w:t>
      </w:r>
      <w:r>
        <w:t xml:space="preserve">All equipment must be portable and durable to withstand the environmental conditions of Kabul.</w:t>
      </w:r>
    </w:p>
    <w:bookmarkEnd w:id="28"/>
    <w:bookmarkStart w:id="29" w:name="data-analysis-and-reporting"/>
    <w:p>
      <w:pPr>
        <w:pStyle w:val="Heading2"/>
      </w:pPr>
      <w:r>
        <w:t xml:space="preserve">6. Data Analysis and Reporting</w:t>
      </w:r>
    </w:p>
    <w:p>
      <w:pPr>
        <w:pStyle w:val="FirstParagraph"/>
      </w:pPr>
      <w:r>
        <w:t xml:space="preserve">Collected data will be analyzed using statistical methods to identify trends and correlations. Key areas of analysis will include the relationship between part quality and repair longevity, and the impact of tool availability on repair time. The findings will be compiled into a comprehensive report that highlights best practices observed among Kabul mechanics and identifies areas for improvement.</w:t>
      </w:r>
    </w:p>
    <w:p>
      <w:pPr>
        <w:pStyle w:val="BodyText"/>
      </w:pPr>
      <w:r>
        <w:t xml:space="preserve">The report will provide actionable recommendations for stakeholders, including government agencies, NGOs, and automotive suppliers, on how to support the mechanical sector in Afghanistan. This includes suggestions for training programs, supply chain improvements, and safety standard implementations tailored to the local context.</w:t>
      </w:r>
    </w:p>
    <w:bookmarkEnd w:id="29"/>
    <w:bookmarkStart w:id="30" w:name="conclusion"/>
    <w:p>
      <w:pPr>
        <w:pStyle w:val="Heading2"/>
      </w:pPr>
      <w:r>
        <w:t xml:space="preserve">7. Conclusion</w:t>
      </w:r>
    </w:p>
    <w:p>
      <w:pPr>
        <w:pStyle w:val="FirstParagraph"/>
      </w:pPr>
      <w:r>
        <w:t xml:space="preserve">This Experiment Protocol provides a structured approach to understanding the role and challenges of automotive mechanics in Kabul, Afghanistan. By focusing on the practical realities of the region, the study aims to contribute valuable insights that can enhance vehicle maintenance practices and road safety. The successful execution of this protocol depends on careful planning, respect for local conditions, and a commitment to accurate and ethical data collection.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Kabul, Afghanistan</dc:title>
  <dc:creator/>
  <dc:language>en</dc:language>
  <cp:keywords/>
  <dcterms:created xsi:type="dcterms:W3CDTF">2026-10-10T07:59:21Z</dcterms:created>
  <dcterms:modified xsi:type="dcterms:W3CDTF">2026-10-10T07:59:21Z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