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Automotive</w:t>
      </w:r>
      <w:r>
        <w:t xml:space="preserve"> </w:t>
      </w:r>
      <w:r>
        <w:t xml:space="preserve">Mechanics</w:t>
      </w:r>
      <w:r>
        <w:t xml:space="preserve"> </w:t>
      </w:r>
      <w:r>
        <w:t xml:space="preserve">in</w:t>
      </w:r>
      <w:r>
        <w:t xml:space="preserve"> </w:t>
      </w:r>
      <w:r>
        <w:t xml:space="preserve">Canada</w:t>
      </w:r>
      <w:r>
        <w:t xml:space="preserve"> </w:t>
      </w:r>
      <w:r>
        <w:t xml:space="preserve">Vancouver</w:t>
      </w:r>
    </w:p>
    <w:bookmarkStart w:id="30" w:name="Xe17375e82f7f070f3901e597f7af7ae109472f4"/>
    <w:p>
      <w:pPr>
        <w:pStyle w:val="Heading1"/>
      </w:pPr>
      <w:r>
        <w:t xml:space="preserve">Experiment Protocol: Advanced Automotive Mechanics in Canada Vancouver</w:t>
      </w:r>
    </w:p>
    <w:p>
      <w:pPr>
        <w:pStyle w:val="FirstParagraph"/>
      </w:pPr>
      <w:r>
        <w:rPr>
          <w:bCs/>
          <w:b/>
        </w:rPr>
        <w:t xml:space="preserve">Protocol ID:</w:t>
      </w:r>
      <w:r>
        <w:t xml:space="preserve"> </w:t>
      </w:r>
      <w:r>
        <w:t xml:space="preserve">MECH-VAN-2024-001</w:t>
      </w:r>
    </w:p>
    <w:p>
      <w:pPr>
        <w:pStyle w:val="BodyText"/>
      </w:pPr>
      <w:r>
        <w:rPr>
          <w:bCs/>
          <w:b/>
        </w:rPr>
        <w:t xml:space="preserve">Location:</w:t>
      </w:r>
      <w:r>
        <w:t xml:space="preserve"> </w:t>
      </w:r>
      <w:r>
        <w:t xml:space="preserve">Canada Vancouver, British Columbia</w:t>
      </w:r>
    </w:p>
    <w:p>
      <w:pPr>
        <w:pStyle w:val="BodyText"/>
      </w:pPr>
      <w:r>
        <w:rPr>
          <w:bCs/>
          <w:b/>
        </w:rPr>
        <w:t xml:space="preserve">Subject:</w:t>
      </w:r>
      <w:r>
        <w:t xml:space="preserve"> </w:t>
      </w:r>
      <w:r>
        <w:t xml:space="preserve">Mechanic Performance and Diagnostic Accuracy in Variable Climatic Conditions</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procedures for evaluating the competency, efficiency, and diagnostic accuracy of professional mechanics operating within the specific environmental and regulatory context of Canada Vancouver. The primary objective is to assess how local climatic factors, such as high precipitation and coastal humidity, influence mechanical failure rates and the subsequent repair strategies employed by mechanics.</w:t>
      </w:r>
    </w:p>
    <w:p>
      <w:pPr>
        <w:pStyle w:val="BodyText"/>
      </w:pPr>
      <w:r>
        <w:t xml:space="preserve">Given the unique topography and weather patterns of Canada Vancouver, this study aims to establish a standardized framework for mechanic training and performance evaluation. The results will contribute to improving vehicle safety standards and maintenance protocols specific to the region.</w:t>
      </w:r>
    </w:p>
    <w:bookmarkEnd w:id="20"/>
    <w:bookmarkStart w:id="21" w:name="scope-and-applicability"/>
    <w:p>
      <w:pPr>
        <w:pStyle w:val="Heading2"/>
      </w:pPr>
      <w:r>
        <w:t xml:space="preserve">2. Scope and Applicability</w:t>
      </w:r>
    </w:p>
    <w:p>
      <w:pPr>
        <w:pStyle w:val="FirstParagraph"/>
      </w:pPr>
      <w:r>
        <w:t xml:space="preserve">This protocol applies to all licensed mechanics and automotive technicians participating in the study within the Greater Vancouver area. It covers the following aspects of mechanic work:</w:t>
      </w:r>
    </w:p>
    <w:p>
      <w:pPr>
        <w:numPr>
          <w:ilvl w:val="0"/>
          <w:numId w:val="1001"/>
        </w:numPr>
        <w:pStyle w:val="Compact"/>
      </w:pPr>
      <w:r>
        <w:t xml:space="preserve">Diagnostic procedures for electrical and mechanical systems.</w:t>
      </w:r>
    </w:p>
    <w:p>
      <w:pPr>
        <w:numPr>
          <w:ilvl w:val="0"/>
          <w:numId w:val="1001"/>
        </w:numPr>
        <w:pStyle w:val="Compact"/>
      </w:pPr>
      <w:r>
        <w:t xml:space="preserve">Repair techniques for corrosion-related issues.</w:t>
      </w:r>
    </w:p>
    <w:p>
      <w:pPr>
        <w:numPr>
          <w:ilvl w:val="0"/>
          <w:numId w:val="1001"/>
        </w:numPr>
        <w:pStyle w:val="Compact"/>
      </w:pPr>
      <w:r>
        <w:t xml:space="preserve">Adherence to British Columbia safety and environmental regulations.</w:t>
      </w:r>
    </w:p>
    <w:p>
      <w:pPr>
        <w:numPr>
          <w:ilvl w:val="0"/>
          <w:numId w:val="1001"/>
        </w:numPr>
        <w:pStyle w:val="Compact"/>
      </w:pPr>
      <w:r>
        <w:t xml:space="preserve">Use of specialized tools and equipment in humid conditions.</w:t>
      </w:r>
    </w:p>
    <w:bookmarkEnd w:id="21"/>
    <w:bookmarkStart w:id="25" w:name="methodology"/>
    <w:p>
      <w:pPr>
        <w:pStyle w:val="Heading2"/>
      </w:pPr>
      <w:r>
        <w:t xml:space="preserve">3. Methodology</w:t>
      </w:r>
    </w:p>
    <w:bookmarkStart w:id="22" w:name="participant-selection"/>
    <w:p>
      <w:pPr>
        <w:pStyle w:val="Heading3"/>
      </w:pPr>
      <w:r>
        <w:t xml:space="preserve">3.1 Participant Selection</w:t>
      </w:r>
    </w:p>
    <w:p>
      <w:pPr>
        <w:pStyle w:val="FirstParagraph"/>
      </w:pPr>
      <w:r>
        <w:t xml:space="preserve">Participants will be selected from certified automotive repair shops in Canada Vancouver. Each mechanic must hold a valid license issued by the British Columbia Institute of Technology (BCIT) or an equivalent recognized institution. A minimum of 30 mechanics will be included in the study to ensure statistical significance.</w:t>
      </w:r>
    </w:p>
    <w:bookmarkEnd w:id="22"/>
    <w:bookmarkStart w:id="23" w:name="experimental-setup"/>
    <w:p>
      <w:pPr>
        <w:pStyle w:val="Heading3"/>
      </w:pPr>
      <w:r>
        <w:t xml:space="preserve">3.2 Experimental Setup</w:t>
      </w:r>
    </w:p>
    <w:p>
      <w:pPr>
        <w:pStyle w:val="FirstParagraph"/>
      </w:pPr>
      <w:r>
        <w:t xml:space="preserve">The experiment will be conducted in controlled workshop environments that simulate the typical conditions found in Canada Vancouver. This includes:</w:t>
      </w:r>
    </w:p>
    <w:p>
      <w:pPr>
        <w:numPr>
          <w:ilvl w:val="0"/>
          <w:numId w:val="1002"/>
        </w:numPr>
        <w:pStyle w:val="Compact"/>
      </w:pPr>
      <w:r>
        <w:rPr>
          <w:bCs/>
          <w:b/>
        </w:rPr>
        <w:t xml:space="preserve">Humidity Control:</w:t>
      </w:r>
      <w:r>
        <w:t xml:space="preserve"> </w:t>
      </w:r>
      <w:r>
        <w:t xml:space="preserve">Workshops will maintain a relative humidity of 70-80% to mimic coastal conditions.</w:t>
      </w:r>
    </w:p>
    <w:p>
      <w:pPr>
        <w:numPr>
          <w:ilvl w:val="0"/>
          <w:numId w:val="1002"/>
        </w:numPr>
        <w:pStyle w:val="Compact"/>
      </w:pPr>
      <w:r>
        <w:rPr>
          <w:bCs/>
          <w:b/>
        </w:rPr>
        <w:t xml:space="preserve">Temperature Variation:</w:t>
      </w:r>
      <w:r>
        <w:t xml:space="preserve"> </w:t>
      </w:r>
      <w:r>
        <w:t xml:space="preserve">Temperatures will range from 5°C to 15°C, reflecting the mild but variable climate of the region.</w:t>
      </w:r>
    </w:p>
    <w:p>
      <w:pPr>
        <w:numPr>
          <w:ilvl w:val="0"/>
          <w:numId w:val="1002"/>
        </w:numPr>
        <w:pStyle w:val="Compact"/>
      </w:pPr>
      <w:r>
        <w:rPr>
          <w:bCs/>
          <w:b/>
        </w:rPr>
        <w:t xml:space="preserve">Vehicle Selection:</w:t>
      </w:r>
      <w:r>
        <w:t xml:space="preserve"> </w:t>
      </w:r>
      <w:r>
        <w:t xml:space="preserve">A fleet of vehicles with known mechanical issues will be used. These vehicles will include models commonly found in Canada Vancouver, such as electric vehicles (EVs) and hybrid cars, which are prevalent due to local environmental initiatives.</w:t>
      </w:r>
    </w:p>
    <w:bookmarkEnd w:id="23"/>
    <w:bookmarkStart w:id="24" w:name="procedure"/>
    <w:p>
      <w:pPr>
        <w:pStyle w:val="Heading3"/>
      </w:pPr>
      <w:r>
        <w:t xml:space="preserve">3.3 Procedure</w:t>
      </w:r>
    </w:p>
    <w:p>
      <w:pPr>
        <w:numPr>
          <w:ilvl w:val="0"/>
          <w:numId w:val="1003"/>
        </w:numPr>
        <w:pStyle w:val="Compact"/>
      </w:pPr>
      <w:r>
        <w:rPr>
          <w:bCs/>
          <w:b/>
        </w:rPr>
        <w:t xml:space="preserve">Pre-Experiment Briefing:</w:t>
      </w:r>
      <w:r>
        <w:t xml:space="preserve"> </w:t>
      </w:r>
      <w:r>
        <w:t xml:space="preserve">Each mechanic will receive a detailed briefing on the experimental objectives, safety protocols, and specific tasks to be performed.</w:t>
      </w:r>
    </w:p>
    <w:p>
      <w:pPr>
        <w:numPr>
          <w:ilvl w:val="0"/>
          <w:numId w:val="1003"/>
        </w:numPr>
        <w:pStyle w:val="Compact"/>
      </w:pPr>
      <w:r>
        <w:rPr>
          <w:bCs/>
          <w:b/>
        </w:rPr>
        <w:t xml:space="preserve">Diagnostic Phase:</w:t>
      </w:r>
      <w:r>
        <w:t xml:space="preserve"> </w:t>
      </w:r>
      <w:r>
        <w:t xml:space="preserve">Mechanics will be presented with a vehicle exhibiting symptoms of a mechanical issue. They will be required to diagnose the problem using standard diagnostic tools and techniques.</w:t>
      </w:r>
    </w:p>
    <w:p>
      <w:pPr>
        <w:numPr>
          <w:ilvl w:val="0"/>
          <w:numId w:val="1003"/>
        </w:numPr>
        <w:pStyle w:val="Compact"/>
      </w:pPr>
      <w:r>
        <w:rPr>
          <w:bCs/>
          <w:b/>
        </w:rPr>
        <w:t xml:space="preserve">Repair Phase:</w:t>
      </w:r>
      <w:r>
        <w:t xml:space="preserve"> </w:t>
      </w:r>
      <w:r>
        <w:t xml:space="preserve">Upon identifying the issue, mechanics will perform the necessary repairs. This phase will be timed to assess efficiency.</w:t>
      </w:r>
    </w:p>
    <w:p>
      <w:pPr>
        <w:numPr>
          <w:ilvl w:val="0"/>
          <w:numId w:val="1003"/>
        </w:numPr>
        <w:pStyle w:val="Compact"/>
      </w:pPr>
      <w:r>
        <w:rPr>
          <w:bCs/>
          <w:b/>
        </w:rPr>
        <w:t xml:space="preserve">Post-Repair Inspection:</w:t>
      </w:r>
      <w:r>
        <w:t xml:space="preserve"> </w:t>
      </w:r>
      <w:r>
        <w:t xml:space="preserve">A panel of expert evaluators will inspect the repaired vehicle to verify the accuracy and quality of the work.</w:t>
      </w:r>
    </w:p>
    <w:p>
      <w:pPr>
        <w:numPr>
          <w:ilvl w:val="0"/>
          <w:numId w:val="1003"/>
        </w:numPr>
        <w:pStyle w:val="Compact"/>
      </w:pPr>
      <w:r>
        <w:rPr>
          <w:bCs/>
          <w:b/>
        </w:rPr>
        <w:t xml:space="preserve">Feedback Session:</w:t>
      </w:r>
      <w:r>
        <w:t xml:space="preserve"> </w:t>
      </w:r>
      <w:r>
        <w:t xml:space="preserve">Mechanics will participate in a feedback session to discuss their performance and any challenges encountered.</w:t>
      </w:r>
    </w:p>
    <w:bookmarkEnd w:id="24"/>
    <w:bookmarkEnd w:id="25"/>
    <w:bookmarkStart w:id="26" w:name="data-collection-and-analysis"/>
    <w:p>
      <w:pPr>
        <w:pStyle w:val="Heading2"/>
      </w:pPr>
      <w:r>
        <w:t xml:space="preserve">4. Data Collection and Analysis</w:t>
      </w:r>
    </w:p>
    <w:p>
      <w:pPr>
        <w:pStyle w:val="FirstParagraph"/>
      </w:pPr>
      <w:r>
        <w:t xml:space="preserve">Data will be collected throughout the experiment using the following methods:</w:t>
      </w:r>
    </w:p>
    <w:p>
      <w:pPr>
        <w:numPr>
          <w:ilvl w:val="0"/>
          <w:numId w:val="1004"/>
        </w:numPr>
        <w:pStyle w:val="Compact"/>
      </w:pPr>
      <w:r>
        <w:rPr>
          <w:bCs/>
          <w:b/>
        </w:rPr>
        <w:t xml:space="preserve">Time Logs:</w:t>
      </w:r>
      <w:r>
        <w:t xml:space="preserve"> </w:t>
      </w:r>
      <w:r>
        <w:t xml:space="preserve">Recording the time taken for each phase of the experiment.</w:t>
      </w:r>
    </w:p>
    <w:p>
      <w:pPr>
        <w:numPr>
          <w:ilvl w:val="0"/>
          <w:numId w:val="1004"/>
        </w:numPr>
        <w:pStyle w:val="Compact"/>
      </w:pPr>
      <w:r>
        <w:rPr>
          <w:bCs/>
          <w:b/>
        </w:rPr>
        <w:t xml:space="preserve">Error Rates:</w:t>
      </w:r>
      <w:r>
        <w:t xml:space="preserve"> </w:t>
      </w:r>
      <w:r>
        <w:t xml:space="preserve">Tracking the number of diagnostic and repair errors made by each mechanic.</w:t>
      </w:r>
    </w:p>
    <w:p>
      <w:pPr>
        <w:numPr>
          <w:ilvl w:val="0"/>
          <w:numId w:val="1004"/>
        </w:numPr>
        <w:pStyle w:val="Compact"/>
      </w:pPr>
      <w:r>
        <w:rPr>
          <w:bCs/>
          <w:b/>
        </w:rPr>
        <w:t xml:space="preserve">Quality Assessments:</w:t>
      </w:r>
      <w:r>
        <w:t xml:space="preserve"> </w:t>
      </w:r>
      <w:r>
        <w:t xml:space="preserve">Evaluating the quality of repairs based on predefined criteria.</w:t>
      </w:r>
    </w:p>
    <w:p>
      <w:pPr>
        <w:numPr>
          <w:ilvl w:val="0"/>
          <w:numId w:val="1004"/>
        </w:numPr>
        <w:pStyle w:val="Compact"/>
      </w:pPr>
      <w:r>
        <w:rPr>
          <w:bCs/>
          <w:b/>
        </w:rPr>
        <w:t xml:space="preserve">Surveys:</w:t>
      </w:r>
      <w:r>
        <w:t xml:space="preserve"> </w:t>
      </w:r>
      <w:r>
        <w:t xml:space="preserve">Collecting subjective feedback from mechanics regarding their experience and perceived challenges.</w:t>
      </w:r>
    </w:p>
    <w:p>
      <w:pPr>
        <w:pStyle w:val="FirstParagraph"/>
      </w:pPr>
      <w:r>
        <w:t xml:space="preserve">The collected data will be analyzed using statistical methods to identify trends and correlations. Particular attention will be paid to the impact of environmental conditions on mechanic performance.</w:t>
      </w:r>
    </w:p>
    <w:bookmarkEnd w:id="26"/>
    <w:bookmarkStart w:id="27" w:name="safety-and-ethical-considerations"/>
    <w:p>
      <w:pPr>
        <w:pStyle w:val="Heading2"/>
      </w:pPr>
      <w:r>
        <w:t xml:space="preserve">5. Safety and Ethical Considerations</w:t>
      </w:r>
    </w:p>
    <w:p>
      <w:pPr>
        <w:pStyle w:val="FirstParagraph"/>
      </w:pPr>
      <w:r>
        <w:t xml:space="preserve">Safety is paramount in this experiment. All participants must adhere to the following guidelines:</w:t>
      </w:r>
    </w:p>
    <w:p>
      <w:pPr>
        <w:numPr>
          <w:ilvl w:val="0"/>
          <w:numId w:val="1005"/>
        </w:numPr>
        <w:pStyle w:val="Compact"/>
      </w:pPr>
      <w:r>
        <w:t xml:space="preserve">Wear appropriate personal protective equipment (PPE) at all times.</w:t>
      </w:r>
    </w:p>
    <w:p>
      <w:pPr>
        <w:numPr>
          <w:ilvl w:val="0"/>
          <w:numId w:val="1005"/>
        </w:numPr>
        <w:pStyle w:val="Compact"/>
      </w:pPr>
      <w:r>
        <w:t xml:space="preserve">Follow all safety protocols related to the use of tools and equipment.</w:t>
      </w:r>
    </w:p>
    <w:p>
      <w:pPr>
        <w:numPr>
          <w:ilvl w:val="0"/>
          <w:numId w:val="1005"/>
        </w:numPr>
        <w:pStyle w:val="Compact"/>
      </w:pPr>
      <w:r>
        <w:t xml:space="preserve">Ensure that all vehicles are properly secured and de-energized before beginning work.</w:t>
      </w:r>
    </w:p>
    <w:p>
      <w:pPr>
        <w:pStyle w:val="FirstParagraph"/>
      </w:pPr>
      <w:r>
        <w:t xml:space="preserve">Ethical considerations include obtaining informed consent from all participants and ensuring that their personal information is kept confidential. The study has been reviewed and approved by the relevant ethics committee in Canada Vancouver.</w:t>
      </w:r>
    </w:p>
    <w:bookmarkEnd w:id="27"/>
    <w:bookmarkStart w:id="28" w:name="expected-outcomes"/>
    <w:p>
      <w:pPr>
        <w:pStyle w:val="Heading2"/>
      </w:pPr>
      <w:r>
        <w:t xml:space="preserve">6. Expected Outcomes</w:t>
      </w:r>
    </w:p>
    <w:p>
      <w:pPr>
        <w:pStyle w:val="FirstParagraph"/>
      </w:pPr>
      <w:r>
        <w:t xml:space="preserve">The expected outcomes of this experiment include:</w:t>
      </w:r>
    </w:p>
    <w:p>
      <w:pPr>
        <w:numPr>
          <w:ilvl w:val="0"/>
          <w:numId w:val="1006"/>
        </w:numPr>
        <w:pStyle w:val="Compact"/>
      </w:pPr>
      <w:r>
        <w:t xml:space="preserve">Identification of best practices for mechanic training in humid and variable climatic conditions.</w:t>
      </w:r>
    </w:p>
    <w:p>
      <w:pPr>
        <w:numPr>
          <w:ilvl w:val="0"/>
          <w:numId w:val="1006"/>
        </w:numPr>
        <w:pStyle w:val="Compact"/>
      </w:pPr>
      <w:r>
        <w:t xml:space="preserve">Development of standardized diagnostic and repair protocols tailored to the needs of Canada Vancouver.</w:t>
      </w:r>
    </w:p>
    <w:p>
      <w:pPr>
        <w:numPr>
          <w:ilvl w:val="0"/>
          <w:numId w:val="1006"/>
        </w:numPr>
        <w:pStyle w:val="Compact"/>
      </w:pPr>
      <w:r>
        <w:t xml:space="preserve">Enhanced understanding of the impact of environmental factors on vehicle maintenance and repair.</w:t>
      </w:r>
    </w:p>
    <w:p>
      <w:pPr>
        <w:numPr>
          <w:ilvl w:val="0"/>
          <w:numId w:val="1006"/>
        </w:numPr>
        <w:pStyle w:val="Compact"/>
      </w:pPr>
      <w:r>
        <w:t xml:space="preserve">Recommendations for improving the efficiency and accuracy of mechanic work in the region.</w:t>
      </w:r>
    </w:p>
    <w:bookmarkEnd w:id="28"/>
    <w:bookmarkStart w:id="29" w:name="conclusion"/>
    <w:p>
      <w:pPr>
        <w:pStyle w:val="Heading2"/>
      </w:pPr>
      <w:r>
        <w:t xml:space="preserve">7. Conclusion</w:t>
      </w:r>
    </w:p>
    <w:p>
      <w:pPr>
        <w:pStyle w:val="FirstParagraph"/>
      </w:pPr>
      <w:r>
        <w:t xml:space="preserve">This Experiment Protocol provides a comprehensive framework for evaluating the performance of mechanics in Canada Vancouver. By focusing on the unique challenges posed by the local environment, the study aims to contribute to the advancement of automotive maintenance practices in the region. The findings will be valuable for training institutions, regulatory bodies, and automotive repair shops seeking to improve their services and ensure the safety and reliability of vehicles in Canada Vancouver.</w:t>
      </w:r>
    </w:p>
    <w:p>
      <w:pPr>
        <w:pStyle w:val="BodyText"/>
      </w:pPr>
      <w:r>
        <w:rPr>
          <w:bCs/>
          <w:b/>
        </w:rPr>
        <w:t xml:space="preserve">Note:</w:t>
      </w:r>
      <w:r>
        <w:t xml:space="preserve"> </w:t>
      </w:r>
      <w:r>
        <w:t xml:space="preserve">This protocol is subject to revision based on preliminary findings and feedback from participants. Any changes will be documented and communicated to all stakeholders.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Automotive Mechanics in Canada Vancouver</dc:title>
  <dc:creator/>
  <dc:language>en</dc:language>
  <cp:keywords/>
  <dcterms:created xsi:type="dcterms:W3CDTF">2026-10-10T02:28:48Z</dcterms:created>
  <dcterms:modified xsi:type="dcterms:W3CDTF">2026-10-10T02:28:48Z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