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Mechanic</w:t>
      </w:r>
      <w:r>
        <w:t xml:space="preserve"> </w:t>
      </w:r>
      <w:r>
        <w:t xml:space="preserve">Systems</w:t>
      </w:r>
      <w:r>
        <w:t xml:space="preserve"> </w:t>
      </w:r>
      <w:r>
        <w:t xml:space="preserve">in</w:t>
      </w:r>
      <w:r>
        <w:t xml:space="preserve"> </w:t>
      </w:r>
      <w:r>
        <w:t xml:space="preserve">Singapore</w:t>
      </w:r>
    </w:p>
    <w:bookmarkStart w:id="20" w:name="Xcbe9e7a3fdee7ffb9007d06e34097de180ed82f"/>
    <w:p>
      <w:pPr>
        <w:pStyle w:val="Heading1"/>
      </w:pPr>
      <w:r>
        <w:t xml:space="preserve">Experiment Protocol: Advanced Mechanic Systems in Singapore</w:t>
      </w:r>
    </w:p>
    <w:p>
      <w:pPr>
        <w:pStyle w:val="FirstParagraph"/>
      </w:pPr>
      <w:r>
        <w:rPr>
          <w:bCs/>
          <w:b/>
        </w:rPr>
        <w:t xml:space="preserve">Document ID:</w:t>
      </w:r>
      <w:r>
        <w:t xml:space="preserve"> </w:t>
      </w:r>
      <w:r>
        <w:t xml:space="preserve">EP-MECH-SG-2024-001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Singapore</w:t>
      </w:r>
    </w:p>
    <w:p>
      <w:pPr>
        <w:pStyle w:val="BodyText"/>
      </w:pPr>
      <w:r>
        <w:rPr>
          <w:bCs/>
          <w:b/>
        </w:rPr>
        <w:t xml:space="preserve">Subject:</w:t>
      </w:r>
      <w:r>
        <w:t xml:space="preserve"> </w:t>
      </w:r>
      <w:r>
        <w:t xml:space="preserve">Evaluation of Mechanic Performance Under Tropical Urban Conditions</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testing and evaluating the performance of advanced Mechanic systems within the unique environmental and regulatory context of Singapore. The primary objective is to assess the durability, efficiency, and safety of mechanical components when subjected to the high humidity, elevated temperatures, and dense urban infrastructure characteristic of Singapore.</w:t>
      </w:r>
    </w:p>
    <w:p>
      <w:pPr>
        <w:pStyle w:val="BodyText"/>
      </w:pPr>
      <w:r>
        <w:t xml:space="preserve">The term "Mechanic" in this protocol refers to both the human operators responsible for maintenance and the automated mechanical systems designed for industrial and automotive applications. This dual focus ensures that the protocol addresses both human factors and engineering performance.</w:t>
      </w:r>
    </w:p>
    <w:bookmarkEnd w:id="21"/>
    <w:bookmarkStart w:id="22" w:name="scope-and-applicability"/>
    <w:p>
      <w:pPr>
        <w:pStyle w:val="Heading2"/>
      </w:pPr>
      <w:r>
        <w:t xml:space="preserve">2. Scope and Applicability</w:t>
      </w:r>
    </w:p>
    <w:p>
      <w:pPr>
        <w:pStyle w:val="FirstParagraph"/>
      </w:pPr>
      <w:r>
        <w:t xml:space="preserve">This protocol applies to all mechanical systems and personnel operating within Singapore's industrial zones, including Jurong Island, Tuas, and the Central Business District. It is designed to comply with the regulations set forth by the Singapore Ministry of Manpower (MOM) and the Workplace Safety and Health Council (WSHC).</w:t>
      </w:r>
    </w:p>
    <w:p>
      <w:pPr>
        <w:pStyle w:val="BodyText"/>
      </w:pPr>
      <w:r>
        <w:t xml:space="preserve">The scope includes:</w:t>
      </w:r>
    </w:p>
    <w:p>
      <w:pPr>
        <w:numPr>
          <w:ilvl w:val="0"/>
          <w:numId w:val="1001"/>
        </w:numPr>
        <w:pStyle w:val="Compact"/>
      </w:pPr>
      <w:r>
        <w:t xml:space="preserve">Automotive Mechanic systems for electric and hybrid vehicles.</w:t>
      </w:r>
    </w:p>
    <w:p>
      <w:pPr>
        <w:numPr>
          <w:ilvl w:val="0"/>
          <w:numId w:val="1001"/>
        </w:numPr>
        <w:pStyle w:val="Compact"/>
      </w:pPr>
      <w:r>
        <w:t xml:space="preserve">Industrial Mechanic equipment used in manufacturing and logistics.</w:t>
      </w:r>
    </w:p>
    <w:p>
      <w:pPr>
        <w:numPr>
          <w:ilvl w:val="0"/>
          <w:numId w:val="1001"/>
        </w:numPr>
        <w:pStyle w:val="Compact"/>
      </w:pPr>
      <w:r>
        <w:t xml:space="preserve">Human Mechanic operators performing maintenance tasks.</w:t>
      </w:r>
    </w:p>
    <w:bookmarkEnd w:id="22"/>
    <w:bookmarkStart w:id="23" w:name="environmental-conditions-in-singapore"/>
    <w:p>
      <w:pPr>
        <w:pStyle w:val="Heading2"/>
      </w:pPr>
      <w:r>
        <w:t xml:space="preserve">3. Environmental Conditions in Singapore</w:t>
      </w:r>
    </w:p>
    <w:p>
      <w:pPr>
        <w:pStyle w:val="FirstParagraph"/>
      </w:pPr>
      <w:r>
        <w:t xml:space="preserve">Singapore's tropical climate presents specific challenges for mechanical systems. The experiment will be conducted under the following conditions:</w:t>
      </w:r>
    </w:p>
    <w:p>
      <w:pPr>
        <w:numPr>
          <w:ilvl w:val="0"/>
          <w:numId w:val="1002"/>
        </w:numPr>
        <w:pStyle w:val="Compact"/>
      </w:pPr>
      <w:r>
        <w:rPr>
          <w:bCs/>
          <w:b/>
        </w:rPr>
        <w:t xml:space="preserve">Temperature:</w:t>
      </w:r>
      <w:r>
        <w:t xml:space="preserve"> </w:t>
      </w:r>
      <w:r>
        <w:t xml:space="preserve">25°C to 32°C (77°F to 90°F).</w:t>
      </w:r>
    </w:p>
    <w:p>
      <w:pPr>
        <w:numPr>
          <w:ilvl w:val="0"/>
          <w:numId w:val="1002"/>
        </w:numPr>
        <w:pStyle w:val="Compact"/>
      </w:pPr>
      <w:r>
        <w:rPr>
          <w:bCs/>
          <w:b/>
        </w:rPr>
        <w:t xml:space="preserve">Humidity:</w:t>
      </w:r>
      <w:r>
        <w:t xml:space="preserve"> </w:t>
      </w:r>
      <w:r>
        <w:t xml:space="preserve">70% to 90% relative humidity.</w:t>
      </w:r>
    </w:p>
    <w:p>
      <w:pPr>
        <w:numPr>
          <w:ilvl w:val="0"/>
          <w:numId w:val="1002"/>
        </w:numPr>
        <w:pStyle w:val="Compact"/>
      </w:pPr>
      <w:r>
        <w:rPr>
          <w:bCs/>
          <w:b/>
        </w:rPr>
        <w:t xml:space="preserve">Rainfall:</w:t>
      </w:r>
      <w:r>
        <w:t xml:space="preserve"> </w:t>
      </w:r>
      <w:r>
        <w:t xml:space="preserve">Frequent tropical showers, requiring waterproofing tests.</w:t>
      </w:r>
    </w:p>
    <w:p>
      <w:pPr>
        <w:numPr>
          <w:ilvl w:val="0"/>
          <w:numId w:val="1002"/>
        </w:numPr>
        <w:pStyle w:val="Compact"/>
      </w:pPr>
      <w:r>
        <w:rPr>
          <w:bCs/>
          <w:b/>
        </w:rPr>
        <w:t xml:space="preserve">Air Quality:</w:t>
      </w:r>
      <w:r>
        <w:t xml:space="preserve"> </w:t>
      </w:r>
      <w:r>
        <w:t xml:space="preserve">Monitoring for particulate matter and pollutants.</w:t>
      </w:r>
    </w:p>
    <w:p>
      <w:pPr>
        <w:pStyle w:val="FirstParagraph"/>
      </w:pPr>
      <w:r>
        <w:t xml:space="preserve">These conditions are critical for evaluating the corrosion resistance, thermal management, and operational reliability of Mechanic systems.</w:t>
      </w:r>
    </w:p>
    <w:bookmarkEnd w:id="23"/>
    <w:bookmarkStart w:id="27" w:name="methodology"/>
    <w:p>
      <w:pPr>
        <w:pStyle w:val="Heading2"/>
      </w:pPr>
      <w:r>
        <w:t xml:space="preserve">4. Methodology</w:t>
      </w:r>
    </w:p>
    <w:bookmarkStart w:id="24" w:name="phase-1-baseline-testing"/>
    <w:p>
      <w:pPr>
        <w:pStyle w:val="Heading3"/>
      </w:pPr>
      <w:r>
        <w:t xml:space="preserve">4.1. Phase 1: Baseline Testing</w:t>
      </w:r>
    </w:p>
    <w:p>
      <w:pPr>
        <w:pStyle w:val="FirstParagraph"/>
      </w:pPr>
      <w:r>
        <w:t xml:space="preserve">All Mechanic systems will undergo baseline testing in a controlled laboratory environment. This phase establishes reference data for performance metrics such as torque output, energy efficiency, and response time.</w:t>
      </w:r>
    </w:p>
    <w:bookmarkEnd w:id="24"/>
    <w:bookmarkStart w:id="25" w:name="phase-2-field-testing-in-singapore"/>
    <w:p>
      <w:pPr>
        <w:pStyle w:val="Heading3"/>
      </w:pPr>
      <w:r>
        <w:t xml:space="preserve">4.2. Phase 2: Field Testing in Singapore</w:t>
      </w:r>
    </w:p>
    <w:p>
      <w:pPr>
        <w:pStyle w:val="FirstParagraph"/>
      </w:pPr>
      <w:r>
        <w:t xml:space="preserve">Field testing will be conducted at designated sites across Singapore. Mechanic operators will perform routine maintenance tasks while automated systems operate under real-world conditions. Data will be collected using IoT sensors and manual logs.</w:t>
      </w:r>
    </w:p>
    <w:bookmarkEnd w:id="25"/>
    <w:bookmarkStart w:id="26" w:name="phase-3-stress-testing"/>
    <w:p>
      <w:pPr>
        <w:pStyle w:val="Heading3"/>
      </w:pPr>
      <w:r>
        <w:t xml:space="preserve">4.3. Phase 3: Stress Testing</w:t>
      </w:r>
    </w:p>
    <w:p>
      <w:pPr>
        <w:pStyle w:val="FirstParagraph"/>
      </w:pPr>
      <w:r>
        <w:t xml:space="preserve">Mechanic systems will be subjected to stress tests simulating extreme conditions, such as prolonged exposure to high humidity and heavy loads. This phase aims to identify potential failure points and areas for improvement.</w:t>
      </w:r>
    </w:p>
    <w:bookmarkEnd w:id="26"/>
    <w:bookmarkEnd w:id="27"/>
    <w:bookmarkStart w:id="28" w:name="safety-and-compliance"/>
    <w:p>
      <w:pPr>
        <w:pStyle w:val="Heading2"/>
      </w:pPr>
      <w:r>
        <w:t xml:space="preserve">5. Safety and Compliance</w:t>
      </w:r>
    </w:p>
    <w:p>
      <w:pPr>
        <w:pStyle w:val="FirstParagraph"/>
      </w:pPr>
      <w:r>
        <w:t xml:space="preserve">Safety is paramount in this Experiment Protocol. All participants must adhere to Singapore's Workplace Safety and Health (WSH) regulations. Key safety measures include:</w:t>
      </w:r>
    </w:p>
    <w:p>
      <w:pPr>
        <w:numPr>
          <w:ilvl w:val="0"/>
          <w:numId w:val="1003"/>
        </w:numPr>
        <w:pStyle w:val="Compact"/>
      </w:pPr>
      <w:r>
        <w:t xml:space="preserve">Mandatory use of personal protective equipment (PPE).</w:t>
      </w:r>
    </w:p>
    <w:p>
      <w:pPr>
        <w:numPr>
          <w:ilvl w:val="0"/>
          <w:numId w:val="1003"/>
        </w:numPr>
        <w:pStyle w:val="Compact"/>
      </w:pPr>
      <w:r>
        <w:t xml:space="preserve">Regular safety briefings and training sessions.</w:t>
      </w:r>
    </w:p>
    <w:p>
      <w:pPr>
        <w:numPr>
          <w:ilvl w:val="0"/>
          <w:numId w:val="1003"/>
        </w:numPr>
        <w:pStyle w:val="Compact"/>
      </w:pPr>
      <w:r>
        <w:t xml:space="preserve">Emergency response plans for accidents or system failures.</w:t>
      </w:r>
    </w:p>
    <w:p>
      <w:pPr>
        <w:numPr>
          <w:ilvl w:val="0"/>
          <w:numId w:val="1003"/>
        </w:numPr>
        <w:pStyle w:val="Compact"/>
      </w:pPr>
      <w:r>
        <w:t xml:space="preserve">Compliance with environmental regulations to minimize waste and emissions.</w:t>
      </w:r>
    </w:p>
    <w:p>
      <w:pPr>
        <w:pStyle w:val="FirstParagraph"/>
      </w:pPr>
      <w:r>
        <w:t xml:space="preserve">The protocol also ensures that Mechanic operators are adequately trained to handle advanced systems, reducing the risk of human error.</w:t>
      </w:r>
    </w:p>
    <w:bookmarkEnd w:id="28"/>
    <w:bookmarkStart w:id="29" w:name="data-collection-and-analysis"/>
    <w:p>
      <w:pPr>
        <w:pStyle w:val="Heading2"/>
      </w:pPr>
      <w:r>
        <w:t xml:space="preserve">6. Data Collection and Analysis</w:t>
      </w:r>
    </w:p>
    <w:p>
      <w:pPr>
        <w:pStyle w:val="FirstParagraph"/>
      </w:pPr>
      <w:r>
        <w:t xml:space="preserve">Data will be collected using a combination of automated sensors and manual observations. Key metrics include:</w:t>
      </w:r>
    </w:p>
    <w:p>
      <w:pPr>
        <w:numPr>
          <w:ilvl w:val="0"/>
          <w:numId w:val="1004"/>
        </w:numPr>
        <w:pStyle w:val="Compact"/>
      </w:pPr>
      <w:r>
        <w:t xml:space="preserve">System uptime and downtime.</w:t>
      </w:r>
    </w:p>
    <w:p>
      <w:pPr>
        <w:numPr>
          <w:ilvl w:val="0"/>
          <w:numId w:val="1004"/>
        </w:numPr>
        <w:pStyle w:val="Compact"/>
      </w:pPr>
      <w:r>
        <w:t xml:space="preserve">Energy consumption and efficiency.</w:t>
      </w:r>
    </w:p>
    <w:p>
      <w:pPr>
        <w:numPr>
          <w:ilvl w:val="0"/>
          <w:numId w:val="1004"/>
        </w:numPr>
        <w:pStyle w:val="Compact"/>
      </w:pPr>
      <w:r>
        <w:t xml:space="preserve">Frequency and severity of mechanical failures.</w:t>
      </w:r>
    </w:p>
    <w:p>
      <w:pPr>
        <w:numPr>
          <w:ilvl w:val="0"/>
          <w:numId w:val="1004"/>
        </w:numPr>
        <w:pStyle w:val="Compact"/>
      </w:pPr>
      <w:r>
        <w:t xml:space="preserve">Operator performance and feedback.</w:t>
      </w:r>
    </w:p>
    <w:p>
      <w:pPr>
        <w:pStyle w:val="FirstParagraph"/>
      </w:pPr>
      <w:r>
        <w:t xml:space="preserve">Data analysis will be conducted using statistical methods to identify trends and correlations. The results will be used to refine Mechanic systems and improve operational practices in Singapore.</w:t>
      </w:r>
    </w:p>
    <w:bookmarkEnd w:id="29"/>
    <w:bookmarkStart w:id="30" w:name="expected-outcomes"/>
    <w:p>
      <w:pPr>
        <w:pStyle w:val="Heading2"/>
      </w:pPr>
      <w:r>
        <w:t xml:space="preserve">7. Expected Outcomes</w:t>
      </w:r>
    </w:p>
    <w:p>
      <w:pPr>
        <w:pStyle w:val="FirstParagraph"/>
      </w:pPr>
      <w:r>
        <w:t xml:space="preserve">This Experiment Protocol aims to achieve the following outcomes:</w:t>
      </w:r>
    </w:p>
    <w:p>
      <w:pPr>
        <w:numPr>
          <w:ilvl w:val="0"/>
          <w:numId w:val="1005"/>
        </w:numPr>
        <w:pStyle w:val="Compact"/>
      </w:pPr>
      <w:r>
        <w:t xml:space="preserve">Enhanced understanding of Mechanic performance in tropical urban environments.</w:t>
      </w:r>
    </w:p>
    <w:p>
      <w:pPr>
        <w:numPr>
          <w:ilvl w:val="0"/>
          <w:numId w:val="1005"/>
        </w:numPr>
        <w:pStyle w:val="Compact"/>
      </w:pPr>
      <w:r>
        <w:t xml:space="preserve">Identification of best practices for maintenance and operation.</w:t>
      </w:r>
    </w:p>
    <w:p>
      <w:pPr>
        <w:numPr>
          <w:ilvl w:val="0"/>
          <w:numId w:val="1005"/>
        </w:numPr>
        <w:pStyle w:val="Compact"/>
      </w:pPr>
      <w:r>
        <w:t xml:space="preserve">Development of guidelines for designing Mechanic systems suited to Singapore's conditions.</w:t>
      </w:r>
    </w:p>
    <w:p>
      <w:pPr>
        <w:numPr>
          <w:ilvl w:val="0"/>
          <w:numId w:val="1005"/>
        </w:numPr>
        <w:pStyle w:val="Compact"/>
      </w:pPr>
      <w:r>
        <w:t xml:space="preserve">Improved safety and efficiency for Mechanic operators and automated systems.</w:t>
      </w:r>
    </w:p>
    <w:bookmarkEnd w:id="30"/>
    <w:bookmarkStart w:id="31" w:name="conclusion"/>
    <w:p>
      <w:pPr>
        <w:pStyle w:val="Heading2"/>
      </w:pPr>
      <w:r>
        <w:t xml:space="preserve">8. Conclusion</w:t>
      </w:r>
    </w:p>
    <w:p>
      <w:pPr>
        <w:pStyle w:val="FirstParagraph"/>
      </w:pPr>
      <w:r>
        <w:t xml:space="preserve">This Experiment Protocol provides a comprehensive framework for evaluating Mechanic systems in Singapore. By addressing the unique challenges posed by the local environment and regulatory landscape, this protocol ensures that the findings are relevant and actionable. The results will contribute to the advancement of mechanical engineering and maintenance practices in Singapore and beyond.</w:t>
      </w:r>
    </w:p>
    <w:bookmarkEnd w:id="31"/>
    <w:p>
      <w:pPr>
        <w:pStyle w:val="BodyText"/>
      </w:pPr>
      <w:r>
        <w:rPr>
          <w:bCs/>
          <w:b/>
        </w:rPr>
        <w:t xml:space="preserve">Prepared by:</w:t>
      </w:r>
      <w:r>
        <w:t xml:space="preserve"> </w:t>
      </w:r>
      <w:r>
        <w:t xml:space="preserve">Technical Research Division</w:t>
      </w:r>
    </w:p>
    <w:p>
      <w:pPr>
        <w:pStyle w:val="BodyText"/>
      </w:pPr>
      <w:r>
        <w:rPr>
          <w:bCs/>
          <w:b/>
        </w:rPr>
        <w:t xml:space="preserve">Approved by:</w:t>
      </w:r>
      <w:r>
        <w:t xml:space="preserve"> </w:t>
      </w:r>
      <w:r>
        <w:t xml:space="preserve">Singapore Engineering Standards Board</w:t>
      </w:r>
    </w:p>
    <w:p>
      <w:pPr>
        <w:pStyle w:val="BodyText"/>
      </w:pPr>
      <w:r>
        <w:rPr>
          <w:bCs/>
          <w:b/>
        </w:rPr>
        <w:t xml:space="preserve">Version:</w:t>
      </w:r>
      <w:r>
        <w:t xml:space="preserve"> </w:t>
      </w:r>
      <w:r>
        <w:t xml:space="preserve">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Mechanic Systems in Singapore</dc:title>
  <dc:creator/>
  <dc:language>en</dc:language>
  <cp:keywords/>
  <dcterms:created xsi:type="dcterms:W3CDTF">2026-10-10T01:19:59Z</dcterms:created>
  <dcterms:modified xsi:type="dcterms:W3CDTF">2026-10-10T01:19:59Z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